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B09EF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5A4226" w:rsidRPr="005A4226" w:rsidRDefault="005A4226" w:rsidP="00EB09EF">
      <w:pPr>
        <w:suppressAutoHyphens/>
        <w:jc w:val="right"/>
        <w:rPr>
          <w:rFonts w:cs="Arial"/>
          <w:b/>
          <w:i/>
          <w:sz w:val="20"/>
          <w:szCs w:val="20"/>
        </w:rPr>
      </w:pPr>
      <w:r w:rsidRPr="005A4226">
        <w:rPr>
          <w:rFonts w:cs="Arial"/>
          <w:b/>
          <w:bCs/>
          <w:i/>
          <w:sz w:val="20"/>
          <w:szCs w:val="20"/>
        </w:rPr>
        <w:t>Zmieniony dn. 17.02.2020r.</w:t>
      </w: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Default="00EB09EF" w:rsidP="00EB09EF">
      <w:pPr>
        <w:rPr>
          <w:rFonts w:cs="Arial"/>
          <w:sz w:val="20"/>
          <w:szCs w:val="20"/>
        </w:rPr>
      </w:pPr>
    </w:p>
    <w:p w:rsidR="00EB09EF" w:rsidRPr="003D36CA" w:rsidRDefault="00EB09EF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WZ.271.5.2020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5A4226" w:rsidRDefault="00EB09EF" w:rsidP="005A4226">
      <w:pPr>
        <w:keepNext/>
        <w:spacing w:line="23" w:lineRule="atLeast"/>
        <w:jc w:val="both"/>
        <w:outlineLvl w:val="3"/>
        <w:rPr>
          <w:rStyle w:val="FontStyle97"/>
          <w:rFonts w:ascii="Arial" w:eastAsia="Calibri" w:hAnsi="Arial" w:cs="Arial"/>
          <w:b/>
          <w:color w:val="auto"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146A88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5A4226" w:rsidRPr="00E10C00" w:rsidTr="005A4226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5A4226" w:rsidRPr="00282278" w:rsidTr="005A4226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5A4226" w:rsidRPr="00E10C00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5A4226" w:rsidRPr="00BA5E82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BA5E82" w:rsidRDefault="005A4226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BA5E82" w:rsidRDefault="005A4226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5A4226">
              <w:rPr>
                <w:rFonts w:cs="Arial"/>
                <w:b/>
                <w:sz w:val="16"/>
                <w:szCs w:val="16"/>
              </w:rPr>
              <w:t>kierownika budowy</w:t>
            </w:r>
            <w:r w:rsidRPr="005A4226">
              <w:rPr>
                <w:rFonts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BA5E82" w:rsidRDefault="005A4226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konstrukcyjno-budowlanej bez ograniczeń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BA5E82" w:rsidRDefault="005A4226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5A4226" w:rsidRPr="00CF43F3" w:rsidTr="005A4226">
        <w:trPr>
          <w:trHeight w:val="1960"/>
        </w:trPr>
        <w:tc>
          <w:tcPr>
            <w:tcW w:w="568" w:type="dxa"/>
            <w:tcBorders>
              <w:left w:val="single" w:sz="12" w:space="0" w:color="auto"/>
            </w:tcBorders>
          </w:tcPr>
          <w:p w:rsidR="005A4226" w:rsidRDefault="005A4226" w:rsidP="00593B31">
            <w:pPr>
              <w:rPr>
                <w:rFonts w:cs="Arial"/>
              </w:rPr>
            </w:pPr>
          </w:p>
          <w:p w:rsidR="005A4226" w:rsidRPr="00CF43F3" w:rsidRDefault="005A4226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5A4226" w:rsidRPr="00CF43F3" w:rsidRDefault="005A4226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5A4226" w:rsidRPr="00BA5E82" w:rsidRDefault="005A4226" w:rsidP="005A4226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 xml:space="preserve">osoba, </w:t>
            </w:r>
            <w:r>
              <w:rPr>
                <w:rFonts w:cs="Arial"/>
                <w:sz w:val="16"/>
                <w:szCs w:val="16"/>
              </w:rPr>
              <w:t xml:space="preserve">która </w:t>
            </w:r>
            <w:r w:rsidRPr="00E10C00">
              <w:rPr>
                <w:rFonts w:cs="Arial"/>
                <w:sz w:val="16"/>
                <w:szCs w:val="16"/>
              </w:rPr>
              <w:t xml:space="preserve">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sanitarnej</w:t>
            </w:r>
          </w:p>
        </w:tc>
        <w:tc>
          <w:tcPr>
            <w:tcW w:w="3685" w:type="dxa"/>
          </w:tcPr>
          <w:p w:rsidR="005A4226" w:rsidRPr="002B58CE" w:rsidRDefault="005A4226" w:rsidP="00593B31">
            <w:pPr>
              <w:keepNext/>
              <w:spacing w:before="120" w:after="200"/>
              <w:jc w:val="center"/>
              <w:outlineLvl w:val="3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instalacji sanitarnych bez ograniczeń,  w rozumieniu ustawy z dnia 7 lipca 1994 r. Prawo budowlane (t. j. - Dz. U. z 2019 r. poz. 1186 ze zm.) oraz Rozporządzenie Ministra Inwestycji i Rozwoju z dn. 29.04.2019 r. w sprawie</w:t>
            </w:r>
            <w:r w:rsidRPr="00BA0654"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5A4226" w:rsidRPr="00CF43F3" w:rsidRDefault="005A4226" w:rsidP="00593B31">
            <w:pPr>
              <w:rPr>
                <w:rFonts w:cs="Arial"/>
              </w:rPr>
            </w:pPr>
          </w:p>
        </w:tc>
      </w:tr>
      <w:tr w:rsidR="005A4226" w:rsidRPr="00CF43F3" w:rsidTr="005A4226">
        <w:trPr>
          <w:trHeight w:val="2188"/>
        </w:trPr>
        <w:tc>
          <w:tcPr>
            <w:tcW w:w="568" w:type="dxa"/>
            <w:tcBorders>
              <w:left w:val="single" w:sz="12" w:space="0" w:color="auto"/>
            </w:tcBorders>
          </w:tcPr>
          <w:p w:rsidR="005A4226" w:rsidRDefault="005A4226" w:rsidP="00593B31">
            <w:pPr>
              <w:rPr>
                <w:rFonts w:cs="Arial"/>
              </w:rPr>
            </w:pPr>
          </w:p>
          <w:p w:rsidR="005A4226" w:rsidRDefault="005A4226" w:rsidP="00593B31">
            <w:pPr>
              <w:rPr>
                <w:rFonts w:cs="Arial"/>
              </w:rPr>
            </w:pPr>
          </w:p>
          <w:p w:rsidR="005A4226" w:rsidRDefault="005A4226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5A4226" w:rsidRPr="00CF43F3" w:rsidRDefault="005A4226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5A4226" w:rsidRPr="00BA5E82" w:rsidRDefault="005A4226" w:rsidP="005A4226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elektrycznej</w:t>
            </w:r>
          </w:p>
        </w:tc>
        <w:tc>
          <w:tcPr>
            <w:tcW w:w="3685" w:type="dxa"/>
          </w:tcPr>
          <w:p w:rsidR="005A4226" w:rsidRPr="002B58CE" w:rsidRDefault="005A4226" w:rsidP="00593B31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w zakresie instalacji elektrycznych i elektroenergetycznych bez ograniczeń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 </w:t>
            </w:r>
          </w:p>
        </w:tc>
        <w:tc>
          <w:tcPr>
            <w:tcW w:w="1560" w:type="dxa"/>
          </w:tcPr>
          <w:p w:rsidR="005A4226" w:rsidRPr="00CF43F3" w:rsidRDefault="005A4226" w:rsidP="00593B31">
            <w:pPr>
              <w:rPr>
                <w:rFonts w:cs="Arial"/>
              </w:rPr>
            </w:pPr>
          </w:p>
        </w:tc>
      </w:tr>
    </w:tbl>
    <w:p w:rsidR="005A4226" w:rsidRPr="000628E3" w:rsidRDefault="005A4226" w:rsidP="005A422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5A4226" w:rsidRPr="000628E3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5A4226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5A4226" w:rsidRPr="005A4226" w:rsidRDefault="005A4226" w:rsidP="005A4226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  <w:bookmarkStart w:id="0" w:name="_GoBack"/>
      <w:bookmarkEnd w:id="0"/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A20F9" w:rsidRPr="005A4226" w:rsidRDefault="00EB09EF" w:rsidP="005A4226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sectPr w:rsidR="00CA20F9" w:rsidRPr="005A4226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2DD" w:rsidRDefault="00B422DD">
      <w:r>
        <w:separator/>
      </w:r>
    </w:p>
  </w:endnote>
  <w:endnote w:type="continuationSeparator" w:id="0">
    <w:p w:rsidR="00B422DD" w:rsidRDefault="00B4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2DD" w:rsidRDefault="00B422DD">
      <w:r>
        <w:separator/>
      </w:r>
    </w:p>
  </w:footnote>
  <w:footnote w:type="continuationSeparator" w:id="0">
    <w:p w:rsidR="00B422DD" w:rsidRDefault="00B42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3D264D9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A4226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B7C80"/>
    <w:rsid w:val="009D71C1"/>
    <w:rsid w:val="009F2CF0"/>
    <w:rsid w:val="00A04690"/>
    <w:rsid w:val="00A40DD3"/>
    <w:rsid w:val="00A8311B"/>
    <w:rsid w:val="00B01F08"/>
    <w:rsid w:val="00B16E8F"/>
    <w:rsid w:val="00B30401"/>
    <w:rsid w:val="00B422DD"/>
    <w:rsid w:val="00B6637D"/>
    <w:rsid w:val="00BB76D0"/>
    <w:rsid w:val="00BC363C"/>
    <w:rsid w:val="00C51656"/>
    <w:rsid w:val="00C62C24"/>
    <w:rsid w:val="00C635B6"/>
    <w:rsid w:val="00CA20F9"/>
    <w:rsid w:val="00CB2F0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58</TotalTime>
  <Pages>1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2020-02-17T07:21:00Z</cp:lastPrinted>
  <dcterms:created xsi:type="dcterms:W3CDTF">2020-01-30T07:13:00Z</dcterms:created>
  <dcterms:modified xsi:type="dcterms:W3CDTF">2020-02-17T09:10:00Z</dcterms:modified>
</cp:coreProperties>
</file>