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C963BC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18B76825" w14:textId="3793BAF0" w:rsidR="00C963BC" w:rsidRPr="00C963BC" w:rsidRDefault="00C963BC" w:rsidP="00C963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Hlk147472749"/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Klauzula Informacyjna o przetwarzaniu danych osobowych </w:t>
            </w:r>
            <w:r w:rsidR="004D2704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yborców Gminy Czersk </w:t>
            </w:r>
          </w:p>
          <w:p w14:paraId="4F231288" w14:textId="77777777" w:rsidR="00C963BC" w:rsidRPr="00C963BC" w:rsidRDefault="00C963BC" w:rsidP="00C963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w związku z realizacją ich praw wyborczych </w:t>
            </w:r>
          </w:p>
          <w:p w14:paraId="326ACC10" w14:textId="2BED8CF7" w:rsidR="00C963BC" w:rsidRPr="00C963BC" w:rsidRDefault="00C963BC" w:rsidP="00C963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związanych z wyborami do organów jednostek samorządu terytorialnego </w:t>
            </w:r>
          </w:p>
          <w:p w14:paraId="59679770" w14:textId="0AA3B4FC" w:rsidR="00C963BC" w:rsidRPr="00C963BC" w:rsidRDefault="00C963BC" w:rsidP="00C963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zarządzonych na dzień 7 kwietnia 2024 r.  </w:t>
            </w:r>
          </w:p>
          <w:bookmarkEnd w:id="0"/>
          <w:p w14:paraId="50153266" w14:textId="4562CCB6" w:rsidR="002A3270" w:rsidRPr="00C963BC" w:rsidRDefault="00C963BC" w:rsidP="00C963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w związku z ustawą z dnia 5 stycznia 2011 r.  </w:t>
            </w:r>
            <w:r w:rsidRPr="00C963BC">
              <w:rPr>
                <w:rFonts w:ascii="Arial" w:hAnsi="Arial" w:cs="Arial"/>
                <w:b/>
                <w:i/>
                <w:sz w:val="16"/>
                <w:szCs w:val="16"/>
              </w:rPr>
              <w:t>Kodeks wyborczy</w:t>
            </w: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2664CF" w:rsidRPr="002664CF" w14:paraId="4AAB2B82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C963BC" w:rsidRDefault="00DD73AA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TOŻSAMOŚĆ</w:t>
            </w:r>
            <w:r w:rsidR="002A3270" w:rsidRPr="00C963BC">
              <w:rPr>
                <w:rFonts w:ascii="Arial" w:hAnsi="Arial" w:cs="Arial"/>
                <w:b/>
                <w:sz w:val="16"/>
                <w:szCs w:val="16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C963BC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Administratorami są:</w:t>
            </w:r>
          </w:p>
          <w:p w14:paraId="13C64CB4" w14:textId="48D36D2F" w:rsidR="00E752F7" w:rsidRPr="00C963BC" w:rsidRDefault="009C1C42" w:rsidP="009E154C">
            <w:pPr>
              <w:pStyle w:val="Akapitzlist"/>
              <w:numPr>
                <w:ilvl w:val="0"/>
                <w:numId w:val="2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Wójt/Burmistrz/Prezydent miasta (do uzupełnienia dane adresowe urzędu) –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="006A74DF" w:rsidRPr="00C963BC">
              <w:rPr>
                <w:rFonts w:ascii="Arial" w:hAnsi="Arial" w:cs="Arial"/>
                <w:sz w:val="16"/>
                <w:szCs w:val="16"/>
              </w:rPr>
              <w:t xml:space="preserve">w </w:t>
            </w:r>
            <w:r w:rsidRPr="00C963BC">
              <w:rPr>
                <w:rFonts w:ascii="Arial" w:hAnsi="Arial" w:cs="Arial"/>
                <w:sz w:val="16"/>
                <w:szCs w:val="16"/>
              </w:rPr>
              <w:t>zakresie</w:t>
            </w:r>
            <w:r w:rsidR="00670AE4"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A74DF" w:rsidRPr="00C963BC">
              <w:rPr>
                <w:rFonts w:ascii="Arial" w:hAnsi="Arial" w:cs="Arial"/>
                <w:sz w:val="16"/>
                <w:szCs w:val="16"/>
              </w:rPr>
              <w:t xml:space="preserve">rejestracji </w:t>
            </w:r>
            <w:r w:rsidR="00670AE4" w:rsidRPr="00C963BC">
              <w:rPr>
                <w:rFonts w:ascii="Arial" w:hAnsi="Arial" w:cs="Arial"/>
                <w:sz w:val="16"/>
                <w:szCs w:val="16"/>
              </w:rPr>
              <w:t xml:space="preserve">w Centralnym Rejestrze Wyborców </w:t>
            </w:r>
            <w:r w:rsidRPr="00C963BC">
              <w:rPr>
                <w:rFonts w:ascii="Arial" w:hAnsi="Arial" w:cs="Arial"/>
                <w:sz w:val="16"/>
                <w:szCs w:val="16"/>
              </w:rPr>
              <w:t>danych</w:t>
            </w:r>
            <w:r w:rsidR="0010219C" w:rsidRPr="00C963BC">
              <w:rPr>
                <w:rFonts w:ascii="Arial" w:hAnsi="Arial" w:cs="Arial"/>
                <w:sz w:val="16"/>
                <w:szCs w:val="16"/>
              </w:rPr>
              <w:t xml:space="preserve"> wpływających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="0010219C" w:rsidRPr="00C963BC">
              <w:rPr>
                <w:rFonts w:ascii="Arial" w:hAnsi="Arial" w:cs="Arial"/>
                <w:sz w:val="16"/>
                <w:szCs w:val="16"/>
              </w:rPr>
              <w:t>na realizację prawa wybierania i</w:t>
            </w:r>
            <w:r w:rsidR="00670AE4"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4172A" w:rsidRPr="00C963BC">
              <w:rPr>
                <w:rFonts w:ascii="Arial" w:hAnsi="Arial" w:cs="Arial"/>
                <w:sz w:val="16"/>
                <w:szCs w:val="16"/>
              </w:rPr>
              <w:t>przechowywanej przez Wójta/Burmistrza/P</w:t>
            </w:r>
            <w:r w:rsidR="00093D47" w:rsidRPr="00C963BC">
              <w:rPr>
                <w:rFonts w:ascii="Arial" w:hAnsi="Arial" w:cs="Arial"/>
                <w:sz w:val="16"/>
                <w:szCs w:val="16"/>
              </w:rPr>
              <w:t>rezydenta miasta dokumentacji pisemnej;</w:t>
            </w:r>
            <w:r w:rsidR="0044172A"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BD3E2A8" w14:textId="72109177" w:rsidR="00B5749B" w:rsidRPr="00C963BC" w:rsidRDefault="002A3270" w:rsidP="009E154C">
            <w:pPr>
              <w:pStyle w:val="Akapitzlist"/>
              <w:numPr>
                <w:ilvl w:val="0"/>
                <w:numId w:val="2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Minister Cyfryzacji, mający siedzibę </w:t>
            </w:r>
            <w:r w:rsidR="008C1B17" w:rsidRPr="00C963BC">
              <w:rPr>
                <w:rFonts w:ascii="Arial" w:hAnsi="Arial" w:cs="Arial"/>
                <w:sz w:val="16"/>
                <w:szCs w:val="16"/>
              </w:rPr>
              <w:t>w Warszawie (0</w:t>
            </w:r>
            <w:r w:rsidR="00904389" w:rsidRPr="00C963BC">
              <w:rPr>
                <w:rFonts w:ascii="Arial" w:hAnsi="Arial" w:cs="Arial"/>
                <w:sz w:val="16"/>
                <w:szCs w:val="16"/>
              </w:rPr>
              <w:t>0-060</w:t>
            </w:r>
            <w:r w:rsidR="008C1B17" w:rsidRPr="00C963BC">
              <w:rPr>
                <w:rFonts w:ascii="Arial" w:hAnsi="Arial" w:cs="Arial"/>
                <w:sz w:val="16"/>
                <w:szCs w:val="16"/>
              </w:rPr>
              <w:t>)</w:t>
            </w:r>
            <w:r w:rsidR="00D73CAE" w:rsidRPr="00C963BC">
              <w:rPr>
                <w:rFonts w:ascii="Arial" w:hAnsi="Arial" w:cs="Arial"/>
                <w:sz w:val="16"/>
                <w:szCs w:val="16"/>
              </w:rPr>
              <w:t xml:space="preserve"> przy</w:t>
            </w:r>
            <w:r w:rsidR="003E3F48" w:rsidRPr="00C963BC">
              <w:rPr>
                <w:rFonts w:ascii="Arial" w:hAnsi="Arial" w:cs="Arial"/>
                <w:sz w:val="16"/>
                <w:szCs w:val="16"/>
              </w:rPr>
              <w:t xml:space="preserve"> ul. Królewskiej</w:t>
            </w:r>
            <w:r w:rsidR="00904389" w:rsidRPr="00C963BC">
              <w:rPr>
                <w:rFonts w:ascii="Arial" w:hAnsi="Arial" w:cs="Arial"/>
                <w:sz w:val="16"/>
                <w:szCs w:val="16"/>
              </w:rPr>
              <w:t xml:space="preserve"> 27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="00614C62" w:rsidRPr="00C963BC">
              <w:rPr>
                <w:rFonts w:ascii="Arial" w:hAnsi="Arial" w:cs="Arial"/>
                <w:sz w:val="16"/>
                <w:szCs w:val="16"/>
              </w:rPr>
              <w:t xml:space="preserve">– odpowiada za utrzymanie i rozwój </w:t>
            </w:r>
            <w:r w:rsidR="0047535A" w:rsidRPr="00C963BC">
              <w:rPr>
                <w:rFonts w:ascii="Arial" w:hAnsi="Arial" w:cs="Arial"/>
                <w:sz w:val="16"/>
                <w:szCs w:val="16"/>
              </w:rPr>
              <w:t>Centralnego Rejestru Wyborców</w:t>
            </w:r>
            <w:r w:rsidR="0010219C" w:rsidRPr="00C963BC">
              <w:rPr>
                <w:rFonts w:ascii="Arial" w:hAnsi="Arial" w:cs="Arial"/>
                <w:sz w:val="16"/>
                <w:szCs w:val="16"/>
              </w:rPr>
              <w:t xml:space="preserve"> oraz aktualizuje informacje o zgłoszeniu chęci głosowania w wyborach do Parlamentu Europejskiego przeprowadzanych przez inne państwo członkowskie Unii Europejskiej</w:t>
            </w:r>
            <w:r w:rsidR="00815F57" w:rsidRPr="00C963BC">
              <w:rPr>
                <w:rFonts w:ascii="Arial" w:hAnsi="Arial" w:cs="Arial"/>
                <w:sz w:val="16"/>
                <w:szCs w:val="16"/>
              </w:rPr>
              <w:t xml:space="preserve">.  </w:t>
            </w:r>
          </w:p>
        </w:tc>
      </w:tr>
      <w:tr w:rsidR="002664CF" w:rsidRPr="002664CF" w14:paraId="5AF23512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DANE KONTAKTOWE ADMINISTRATORA</w:t>
            </w:r>
          </w:p>
        </w:tc>
        <w:tc>
          <w:tcPr>
            <w:tcW w:w="6622" w:type="dxa"/>
          </w:tcPr>
          <w:p w14:paraId="41F55EAC" w14:textId="77777777" w:rsidR="00815F57" w:rsidRPr="00C963BC" w:rsidRDefault="00815F57" w:rsidP="00815F57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Z administratorem – Burmistrzem Czerska miasta można się skontaktować na adres: </w:t>
            </w:r>
            <w:r w:rsidRPr="00C963BC">
              <w:rPr>
                <w:rFonts w:ascii="Arial" w:hAnsi="Arial" w:cs="Arial"/>
                <w:sz w:val="16"/>
                <w:szCs w:val="16"/>
              </w:rPr>
              <w:br/>
              <w:t xml:space="preserve">ul. Kościuszki 27, 89-650 Czersk, e-mail: urzad_miejski@czersk.pl , tel. 52 395 48 60.  </w:t>
            </w:r>
          </w:p>
          <w:p w14:paraId="36DE39B3" w14:textId="77777777" w:rsidR="009E154C" w:rsidRDefault="009E154C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9750FF6" w14:textId="676C0A91" w:rsidR="00670AE4" w:rsidRPr="00C963BC" w:rsidRDefault="00815F57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Z administratorem – Ministrem Cyfryzacji można się skontaktować poprzez adres e-mail: </w:t>
            </w:r>
            <w:hyperlink r:id="rId7" w:history="1">
              <w:r w:rsidRPr="00C963BC">
                <w:rPr>
                  <w:rStyle w:val="Hipercze"/>
                  <w:rFonts w:ascii="Arial" w:hAnsi="Arial" w:cs="Arial"/>
                  <w:color w:val="auto"/>
                  <w:sz w:val="16"/>
                  <w:szCs w:val="16"/>
                  <w:u w:val="none"/>
                </w:rPr>
                <w:t>kancelaria@cyfra.gov.pl</w:t>
              </w:r>
            </w:hyperlink>
            <w:r w:rsidRPr="00C963BC">
              <w:rPr>
                <w:rStyle w:val="Hipercze"/>
                <w:rFonts w:ascii="Arial" w:hAnsi="Arial" w:cs="Arial"/>
                <w:color w:val="auto"/>
                <w:sz w:val="16"/>
                <w:szCs w:val="16"/>
                <w:u w:val="none"/>
              </w:rPr>
              <w:t xml:space="preserve"> </w:t>
            </w:r>
            <w:r w:rsidRPr="00C963BC">
              <w:rPr>
                <w:rFonts w:ascii="Arial" w:hAnsi="Arial" w:cs="Arial"/>
                <w:sz w:val="16"/>
                <w:szCs w:val="16"/>
              </w:rPr>
              <w:t>lub pisemnie na adres siedziby administratora.</w:t>
            </w:r>
            <w:r w:rsidR="009E154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2664CF" w:rsidRPr="002664CF" w14:paraId="0B52DB2B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DANE KONTAKTOWE INSPEKTORA OCHRONY DANYCH</w:t>
            </w:r>
          </w:p>
        </w:tc>
        <w:tc>
          <w:tcPr>
            <w:tcW w:w="6622" w:type="dxa"/>
          </w:tcPr>
          <w:p w14:paraId="0093C09A" w14:textId="09327A35" w:rsidR="009C63E3" w:rsidRPr="00C963BC" w:rsidRDefault="009C63E3" w:rsidP="009C63E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Administrator –Burmistrz Czerska wyznaczył inspektora ochrony danych, z którym może się Pani/Pan skontaktować telefonicznie: (52) 395 48 54 lub (52) 395 48 60, pod adresem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e-mail: iod@czersk.pl oraz korespondencyjnie na adres: Inspektor Ochrony Danych, Urząd Miejski w Czersku, 89-650 Czersk, ul. Kościuszki 27.  </w:t>
            </w:r>
          </w:p>
          <w:p w14:paraId="77FBB098" w14:textId="77777777" w:rsidR="009C63E3" w:rsidRPr="00C963BC" w:rsidRDefault="009C63E3" w:rsidP="009C63E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F50743D" w14:textId="38498838" w:rsidR="009C63E3" w:rsidRPr="00C963BC" w:rsidRDefault="009C63E3" w:rsidP="009C63E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Administrator – Minister Cyfryzacji wyznaczył inspektora ochrony danych, z którym może się Pan/Pani kontaktować, we wszystkich sprawach związanych z przetwarzaniem danych osobowych, poprzez email iod@mc.gov.pl lub pisemnie na adres siedziby administratora.</w:t>
            </w:r>
          </w:p>
          <w:p w14:paraId="1C6739A8" w14:textId="77777777" w:rsidR="009C63E3" w:rsidRPr="00C963BC" w:rsidRDefault="009C63E3" w:rsidP="00EE209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E945377" w14:textId="7087081C" w:rsidR="00A62BE2" w:rsidRPr="00C963BC" w:rsidRDefault="009C63E3" w:rsidP="00EE209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Z każdym z wymienionych inspektorów ochrony danych można się kontaktować </w:t>
            </w:r>
            <w:r w:rsidRPr="00C963BC">
              <w:rPr>
                <w:rFonts w:ascii="Arial" w:hAnsi="Arial" w:cs="Arial"/>
                <w:sz w:val="16"/>
                <w:szCs w:val="16"/>
              </w:rPr>
              <w:br/>
              <w:t xml:space="preserve">we wszystkich sprawach dotyczących przetwarzania danych osobowych oraz korzystania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z praw związanych z przetwarzaniem danych, które pozostają w jego zakresie działania.  </w:t>
            </w:r>
          </w:p>
        </w:tc>
      </w:tr>
      <w:tr w:rsidR="002664CF" w:rsidRPr="002664CF" w14:paraId="764739F5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19C24295" w:rsidR="002A3270" w:rsidRPr="00C963BC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Pani/</w:t>
            </w:r>
            <w:r w:rsidR="00F24A96" w:rsidRPr="00C963BC">
              <w:rPr>
                <w:rFonts w:ascii="Arial" w:hAnsi="Arial" w:cs="Arial"/>
                <w:sz w:val="16"/>
                <w:szCs w:val="16"/>
              </w:rPr>
              <w:t xml:space="preserve">Pana 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dane będą przetwarzane </w:t>
            </w:r>
            <w:r w:rsidR="00F24A96" w:rsidRPr="00C963BC">
              <w:rPr>
                <w:rFonts w:ascii="Arial" w:hAnsi="Arial" w:cs="Arial"/>
                <w:sz w:val="16"/>
                <w:szCs w:val="16"/>
              </w:rPr>
              <w:t>na podstawie art.6 ust.</w:t>
            </w:r>
            <w:r w:rsidR="00CD507C" w:rsidRPr="00C963BC">
              <w:rPr>
                <w:rFonts w:ascii="Arial" w:hAnsi="Arial" w:cs="Arial"/>
                <w:sz w:val="16"/>
                <w:szCs w:val="16"/>
              </w:rPr>
              <w:t xml:space="preserve">1 lit. c Rozporządzenia Parlamentu Europejskiego i Rady (UE) 2016/679 z dnia 27 kwietnia 2016 r. </w:t>
            </w:r>
            <w:r w:rsidR="00CD507C" w:rsidRPr="00C963BC">
              <w:rPr>
                <w:rFonts w:ascii="Arial" w:hAnsi="Arial" w:cs="Arial"/>
                <w:i/>
                <w:sz w:val="16"/>
                <w:szCs w:val="16"/>
              </w:rPr>
              <w:t>w sprawie ochrony osób fizycznych w związku z przetwarzaniem danych osobowych i w sprawie swobodnego przepływu takich danych oraz uchylenia dyrektywy 95/46/WE (ogólne rozporządzenie o ochronie danych)</w:t>
            </w:r>
            <w:r w:rsidR="00CD507C" w:rsidRPr="00C963BC">
              <w:rPr>
                <w:rFonts w:ascii="Arial" w:hAnsi="Arial" w:cs="Arial"/>
                <w:sz w:val="16"/>
                <w:szCs w:val="16"/>
              </w:rPr>
              <w:t xml:space="preserve"> (Dz. Urz. UE L 119 z 04.05.2016, str. 1, z</w:t>
            </w:r>
            <w:r w:rsidR="005F6F18" w:rsidRPr="00C963BC">
              <w:rPr>
                <w:rFonts w:ascii="Arial" w:hAnsi="Arial" w:cs="Arial"/>
                <w:sz w:val="16"/>
                <w:szCs w:val="16"/>
              </w:rPr>
              <w:t>e</w:t>
            </w:r>
            <w:r w:rsidR="00CD507C" w:rsidRPr="00C963BC">
              <w:rPr>
                <w:rFonts w:ascii="Arial" w:hAnsi="Arial" w:cs="Arial"/>
                <w:sz w:val="16"/>
                <w:szCs w:val="16"/>
              </w:rPr>
              <w:t xml:space="preserve"> zm.) (dalej: RODO) w związku z przepisem szczególnym ustawy;</w:t>
            </w:r>
          </w:p>
          <w:p w14:paraId="4EA5FF90" w14:textId="074F179B" w:rsidR="009E154C" w:rsidRDefault="007518E1" w:rsidP="009E154C">
            <w:pPr>
              <w:pStyle w:val="Akapitzlist"/>
              <w:numPr>
                <w:ilvl w:val="0"/>
                <w:numId w:val="1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</w:t>
            </w:r>
            <w:r w:rsidR="00CE4C32" w:rsidRPr="00C963BC">
              <w:rPr>
                <w:rFonts w:ascii="Arial" w:hAnsi="Arial" w:cs="Arial"/>
                <w:sz w:val="16"/>
                <w:szCs w:val="16"/>
              </w:rPr>
              <w:t>rzez Burmistrza</w:t>
            </w:r>
            <w:r w:rsidR="005F6F18" w:rsidRPr="00C963BC">
              <w:rPr>
                <w:rFonts w:ascii="Arial" w:hAnsi="Arial" w:cs="Arial"/>
                <w:sz w:val="16"/>
                <w:szCs w:val="16"/>
              </w:rPr>
              <w:t xml:space="preserve"> Czerska</w:t>
            </w:r>
            <w:r w:rsidR="00CE4C32" w:rsidRPr="00C963BC">
              <w:rPr>
                <w:rFonts w:ascii="Arial" w:hAnsi="Arial" w:cs="Arial"/>
                <w:sz w:val="16"/>
                <w:szCs w:val="16"/>
              </w:rPr>
              <w:t xml:space="preserve"> - w celu wprowadzenia Pani/Pana danych do </w:t>
            </w:r>
            <w:r w:rsidR="005E0DA2" w:rsidRPr="00C963BC">
              <w:rPr>
                <w:rFonts w:ascii="Arial" w:hAnsi="Arial" w:cs="Arial"/>
                <w:sz w:val="16"/>
                <w:szCs w:val="16"/>
              </w:rPr>
              <w:t xml:space="preserve">Centralnego Rejestru Wyborców 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– na podstawie </w:t>
            </w:r>
            <w:r w:rsidR="005E0DA2" w:rsidRPr="00C963BC">
              <w:rPr>
                <w:rFonts w:ascii="Arial" w:hAnsi="Arial" w:cs="Arial"/>
                <w:sz w:val="16"/>
                <w:szCs w:val="16"/>
              </w:rPr>
              <w:t>art.</w:t>
            </w:r>
            <w:r w:rsidR="003057A2" w:rsidRPr="00C963B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057A2" w:rsidRPr="00C963BC">
              <w:rPr>
                <w:rFonts w:ascii="Arial" w:hAnsi="Arial" w:cs="Arial"/>
                <w:bCs/>
                <w:sz w:val="16"/>
                <w:szCs w:val="16"/>
              </w:rPr>
              <w:t xml:space="preserve">18b § 1 ustawy z dnia 5 stycznia 2011 r. </w:t>
            </w:r>
            <w:r w:rsidR="009E154C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3057A2" w:rsidRPr="00C963BC">
              <w:rPr>
                <w:rFonts w:ascii="Arial" w:hAnsi="Arial" w:cs="Arial"/>
                <w:bCs/>
                <w:sz w:val="16"/>
                <w:szCs w:val="16"/>
              </w:rPr>
              <w:t>– Kodeks wyborczy (Dz. U. z 2022 r. poz. 1277 i 2418 oraz z 2023 r. poz. 497)</w:t>
            </w:r>
            <w:r w:rsidR="009E154C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</w:p>
          <w:p w14:paraId="7BA72161" w14:textId="00494B7C" w:rsidR="00474A4A" w:rsidRPr="009E154C" w:rsidRDefault="007518E1" w:rsidP="009E154C">
            <w:pPr>
              <w:pStyle w:val="Akapitzlist"/>
              <w:numPr>
                <w:ilvl w:val="0"/>
                <w:numId w:val="1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E154C">
              <w:rPr>
                <w:rFonts w:ascii="Arial" w:hAnsi="Arial" w:cs="Arial"/>
                <w:sz w:val="16"/>
                <w:szCs w:val="16"/>
              </w:rPr>
              <w:t>p</w:t>
            </w:r>
            <w:r w:rsidR="00CE4C32" w:rsidRPr="009E154C">
              <w:rPr>
                <w:rFonts w:ascii="Arial" w:hAnsi="Arial" w:cs="Arial"/>
                <w:sz w:val="16"/>
                <w:szCs w:val="16"/>
              </w:rPr>
              <w:t xml:space="preserve">rzez Ministra Cyfryzacji </w:t>
            </w:r>
            <w:r w:rsidR="00474A4A" w:rsidRPr="009E154C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3057A2" w:rsidRPr="009E154C">
              <w:rPr>
                <w:rFonts w:ascii="Arial" w:hAnsi="Arial" w:cs="Arial"/>
                <w:sz w:val="16"/>
                <w:szCs w:val="16"/>
              </w:rPr>
              <w:t>w celu wprowadzenia Pani/Pana danych do Centralnego Rejestru Wyborców – na podstawie art.</w:t>
            </w:r>
            <w:r w:rsidR="003057A2" w:rsidRPr="009E154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057A2" w:rsidRPr="009E154C">
              <w:rPr>
                <w:rFonts w:ascii="Arial" w:hAnsi="Arial" w:cs="Arial"/>
                <w:bCs/>
                <w:sz w:val="16"/>
                <w:szCs w:val="16"/>
              </w:rPr>
              <w:t xml:space="preserve">18b § 3 ustawy z dnia 5 stycznia 2011 r. </w:t>
            </w:r>
            <w:r w:rsidR="009E154C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3057A2" w:rsidRPr="009E154C">
              <w:rPr>
                <w:rFonts w:ascii="Arial" w:hAnsi="Arial" w:cs="Arial"/>
                <w:bCs/>
                <w:sz w:val="16"/>
                <w:szCs w:val="16"/>
              </w:rPr>
              <w:t xml:space="preserve">– Kodeks wyborczy oraz w celu utrzymania i rozwoju rejestru </w:t>
            </w:r>
          </w:p>
          <w:p w14:paraId="213E837E" w14:textId="77777777" w:rsidR="003057A2" w:rsidRPr="00C963BC" w:rsidRDefault="003057A2" w:rsidP="003057A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Dane zgromadzone w Centralnym Rejestrze służą do sporządzania spisów wyborców. Ujęcie w spisie wyborców umożliwia realizację prawa wybierania.  </w:t>
            </w:r>
          </w:p>
        </w:tc>
      </w:tr>
      <w:tr w:rsidR="002664CF" w:rsidRPr="002664CF" w14:paraId="0C708E22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ODBIORCY DANYCH</w:t>
            </w:r>
          </w:p>
          <w:p w14:paraId="57773D30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622" w:type="dxa"/>
          </w:tcPr>
          <w:p w14:paraId="14734DD4" w14:textId="77777777" w:rsidR="009B08FC" w:rsidRPr="00C963BC" w:rsidRDefault="009B08FC" w:rsidP="000C4FF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Odbiorcami danych są</w:t>
            </w:r>
            <w:r w:rsidR="00A37C7C" w:rsidRPr="00C963BC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1F205852" w14:textId="77777777" w:rsidR="009E154C" w:rsidRDefault="009B08FC" w:rsidP="009E154C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Centralny Ośrodek Informatyki – w zakresie technicznego utrzymania </w:t>
            </w:r>
            <w:r w:rsidR="00111C18" w:rsidRPr="00C963BC">
              <w:rPr>
                <w:rFonts w:ascii="Arial" w:hAnsi="Arial" w:cs="Arial"/>
                <w:sz w:val="16"/>
                <w:szCs w:val="16"/>
              </w:rPr>
              <w:t>Centralnego Rejestru Wyborców;</w:t>
            </w:r>
            <w:r w:rsidR="009E154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39A51056" w14:textId="274F0FDD" w:rsidR="00777704" w:rsidRPr="009E154C" w:rsidRDefault="00B5749B" w:rsidP="009E154C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57" w:hanging="35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E154C">
              <w:rPr>
                <w:rFonts w:ascii="Arial" w:hAnsi="Arial" w:cs="Arial"/>
                <w:sz w:val="16"/>
                <w:szCs w:val="16"/>
              </w:rPr>
              <w:t>Państwowa Komisja Wyborcza – w zakresie nadzorowania prawidłowoś</w:t>
            </w:r>
            <w:r w:rsidR="00E752F7" w:rsidRPr="009E154C">
              <w:rPr>
                <w:rFonts w:ascii="Arial" w:hAnsi="Arial" w:cs="Arial"/>
                <w:sz w:val="16"/>
                <w:szCs w:val="16"/>
              </w:rPr>
              <w:t>ci</w:t>
            </w:r>
            <w:r w:rsidRPr="009E154C">
              <w:rPr>
                <w:rFonts w:ascii="Arial" w:hAnsi="Arial" w:cs="Arial"/>
                <w:sz w:val="16"/>
                <w:szCs w:val="16"/>
              </w:rPr>
              <w:t xml:space="preserve"> aktualizowania Centralnego Rejestru Wyborców</w:t>
            </w:r>
            <w:r w:rsidR="00111C18" w:rsidRPr="009E154C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9E154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46D4" w:rsidRPr="002664CF" w14:paraId="12E6B703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55096E7D" w14:textId="77777777" w:rsidR="00BE46D4" w:rsidRPr="00C963BC" w:rsidRDefault="00BE46D4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PRZEKAZANIE DANYCH OSOBOWYCH DO PAŃSTWA TRZECIEGO LUB ORGANIZACJI MIĘDZYNARODOWEJ</w:t>
            </w:r>
          </w:p>
        </w:tc>
        <w:tc>
          <w:tcPr>
            <w:tcW w:w="6622" w:type="dxa"/>
          </w:tcPr>
          <w:p w14:paraId="65E09DD4" w14:textId="16E1940A" w:rsidR="002E022E" w:rsidRPr="00C963BC" w:rsidRDefault="002E022E" w:rsidP="002E022E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Dane o obywatelach Unii Europejskiej niebędących obywatelami polskimi, korzystających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z praw wyborczych w Rzeczypospolitej Polskiej są przekazywane przez Ministra Cyfryzacji właściwym organom państw członkowskich Unii Europejskiej. </w:t>
            </w:r>
          </w:p>
          <w:p w14:paraId="7513C7D9" w14:textId="77777777" w:rsidR="00BE46D4" w:rsidRPr="00C963BC" w:rsidRDefault="002E022E" w:rsidP="000C4FF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1" w:name="mip64039619"/>
            <w:bookmarkStart w:id="2" w:name="mip67463580"/>
            <w:bookmarkEnd w:id="1"/>
            <w:bookmarkEnd w:id="2"/>
            <w:r w:rsidRPr="00C963BC">
              <w:rPr>
                <w:rFonts w:ascii="Arial" w:hAnsi="Arial" w:cs="Arial"/>
                <w:sz w:val="16"/>
                <w:szCs w:val="16"/>
              </w:rPr>
              <w:t xml:space="preserve">Minister Cyfryzacji przekazuje właściwym organom państw członkowskich Unii Europejskiej, na ich wniosek, dane dotyczące obywateli polskich chcących korzystać z praw </w:t>
            </w:r>
            <w:r w:rsidRPr="00C963BC">
              <w:rPr>
                <w:rFonts w:ascii="Arial" w:hAnsi="Arial" w:cs="Arial"/>
                <w:sz w:val="16"/>
                <w:szCs w:val="16"/>
              </w:rPr>
              <w:lastRenderedPageBreak/>
              <w:t>wyborczych na terytorium innego państwa członkowskiego Unii Europejskiej, w zakresie niezbędnym do korzystania z tych praw.</w:t>
            </w:r>
          </w:p>
        </w:tc>
      </w:tr>
      <w:tr w:rsidR="002664CF" w:rsidRPr="002664CF" w14:paraId="7CB80E88" w14:textId="77777777" w:rsidTr="00C963BC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18804155" w14:textId="77777777" w:rsidR="004F05AB" w:rsidRPr="00C963BC" w:rsidRDefault="00BB79F9" w:rsidP="00BB79F9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Okres przechowywania danych obywateli polskich w Centralnym Rejestrze Wyborców obejmuje  okres życia danej osoby od momentu  ukończenia 17 lat do dnia zarejestrowania dla tej osoby zgonu lub utraty obywatelstwa polskiego. </w:t>
            </w:r>
          </w:p>
          <w:p w14:paraId="0B5719F2" w14:textId="77777777" w:rsidR="004F05AB" w:rsidRPr="00C963BC" w:rsidRDefault="004F05AB" w:rsidP="00BB79F9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8B1801" w14:textId="66F8FBC1" w:rsidR="00BE7E52" w:rsidRPr="00C963BC" w:rsidRDefault="00BB79F9" w:rsidP="00BB79F9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Dla wyborców będących obywatelami Unii Europejskiej niebędących obywatelami polskimi oraz obywatelami Zjednoczonego Królestwa Wielkiej Brytanii i Irlandii Północnej, uprawnionych do korzystania z praw wyborczych w Rzeczypospolitej Polskiej okres przechowywania danych rozpoczyna się od momentu ujęcia na wniosek w obwodzie glosowania do czasu złożenia </w:t>
            </w:r>
            <w:r w:rsidR="00363EA2" w:rsidRPr="00C963BC">
              <w:rPr>
                <w:rFonts w:ascii="Arial" w:hAnsi="Arial" w:cs="Arial"/>
                <w:sz w:val="16"/>
                <w:szCs w:val="16"/>
              </w:rPr>
              <w:t xml:space="preserve">w </w:t>
            </w:r>
            <w:r w:rsidR="00BF1458" w:rsidRPr="00C963BC">
              <w:rPr>
                <w:rFonts w:ascii="Arial" w:hAnsi="Arial" w:cs="Arial"/>
                <w:sz w:val="16"/>
                <w:szCs w:val="16"/>
              </w:rPr>
              <w:t>Gminie Czersk</w:t>
            </w:r>
            <w:r w:rsidR="00363EA2" w:rsidRPr="00C963BC">
              <w:rPr>
                <w:rFonts w:ascii="Arial" w:hAnsi="Arial" w:cs="Arial"/>
                <w:sz w:val="16"/>
                <w:szCs w:val="16"/>
              </w:rPr>
              <w:t xml:space="preserve"> tj. u Burmistrza</w:t>
            </w:r>
            <w:r w:rsidR="00BF1458" w:rsidRPr="00C963BC">
              <w:rPr>
                <w:rFonts w:ascii="Arial" w:hAnsi="Arial" w:cs="Arial"/>
                <w:sz w:val="16"/>
                <w:szCs w:val="16"/>
              </w:rPr>
              <w:t xml:space="preserve"> Czerska</w:t>
            </w:r>
            <w:r w:rsidR="00363EA2"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wniosku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Pr="00C963BC">
              <w:rPr>
                <w:rFonts w:ascii="Arial" w:hAnsi="Arial" w:cs="Arial"/>
                <w:sz w:val="16"/>
                <w:szCs w:val="16"/>
              </w:rPr>
              <w:t>o skreślenie z Centralnego Rejestru Wyborców albo zarejestrowania w Polsce zgonu</w:t>
            </w:r>
            <w:r w:rsidR="004F05AB" w:rsidRPr="00C963BC">
              <w:rPr>
                <w:rFonts w:ascii="Arial" w:hAnsi="Arial" w:cs="Arial"/>
                <w:sz w:val="16"/>
                <w:szCs w:val="16"/>
              </w:rPr>
              <w:t xml:space="preserve"> lub utraty obywatelstwa uprawniającego do głosowania w Polsce. </w:t>
            </w:r>
            <w:r w:rsidR="00363EA2" w:rsidRPr="00C963BC">
              <w:rPr>
                <w:rFonts w:ascii="Arial" w:hAnsi="Arial" w:cs="Arial"/>
                <w:sz w:val="16"/>
                <w:szCs w:val="16"/>
              </w:rPr>
              <w:t>Natomiast przez Ministra Cyfryzacji do czasu przesłania właściwemu organowi państwa członkowskiego Unii Europejskiej informacji o skreśleniu z Centralnego Rejestru Wyborców osoby, o ile przesłał uprzednio do tego organu informację, o korzystaniu z praw wyborczych w Rzeczypospolitej Polskiej w związku ze zgłoszeniem wniosku.</w:t>
            </w:r>
          </w:p>
          <w:p w14:paraId="1E24B5F5" w14:textId="77777777" w:rsidR="00550BA0" w:rsidRPr="00C963BC" w:rsidRDefault="00550BA0" w:rsidP="00BB79F9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33328FC" w14:textId="550DB054" w:rsidR="00550BA0" w:rsidRPr="00C963BC" w:rsidRDefault="00550BA0" w:rsidP="00BB79F9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Zapisy w dziennikach systemów (logach) Centralnego Rejestru Wyborców przechowywane są prz</w:t>
            </w:r>
            <w:r w:rsidR="002C350A" w:rsidRPr="00C963BC">
              <w:rPr>
                <w:rFonts w:ascii="Arial" w:hAnsi="Arial" w:cs="Arial"/>
                <w:sz w:val="16"/>
                <w:szCs w:val="16"/>
              </w:rPr>
              <w:t>ez 5 lat od dnia ich utworzenia (art.18 § 11 ustawy z dnia 5 stycznia 2011 r. – Kodeks wyborczy).</w:t>
            </w:r>
            <w:r w:rsidR="009E154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2664CF" w:rsidRPr="002664CF" w14:paraId="48E58EB6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PRAWA PODMIOTÓW DANYCH</w:t>
            </w:r>
          </w:p>
        </w:tc>
        <w:tc>
          <w:tcPr>
            <w:tcW w:w="6622" w:type="dxa"/>
          </w:tcPr>
          <w:p w14:paraId="37F199F0" w14:textId="77777777" w:rsidR="00EF3693" w:rsidRPr="00C963BC" w:rsidRDefault="00EF3693" w:rsidP="00C27FC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Przysługuje Pani/Panu:</w:t>
            </w:r>
          </w:p>
          <w:p w14:paraId="64FC8FF3" w14:textId="0C8C38C3" w:rsidR="00EF3693" w:rsidRPr="00C963BC" w:rsidRDefault="00EF3693" w:rsidP="00C27FC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- prawo dostępu do Pani/Pana danych</w:t>
            </w:r>
            <w:r w:rsidR="00B42B5D" w:rsidRPr="00C963BC">
              <w:rPr>
                <w:rFonts w:ascii="Arial" w:hAnsi="Arial" w:cs="Arial"/>
                <w:sz w:val="16"/>
                <w:szCs w:val="16"/>
              </w:rPr>
              <w:t>;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9B61237" w14:textId="77375712" w:rsidR="002A3270" w:rsidRPr="00C963BC" w:rsidRDefault="00EF3693" w:rsidP="00C27FC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-prawo żądania ich sprostowania. </w:t>
            </w:r>
            <w:r w:rsidR="00F84077" w:rsidRPr="00C963BC">
              <w:rPr>
                <w:rFonts w:ascii="Arial" w:hAnsi="Arial" w:cs="Arial"/>
                <w:sz w:val="16"/>
                <w:szCs w:val="16"/>
              </w:rPr>
              <w:t>Do weryfikacji prawidłowości danych osobowych zawartych w Centralnym Rejestrze Wyborców oraz stwierdzania niezgodności tych danych ze stanem faktycznym stosuje się art. 11 ustawy z dnia 24 września 2010 r. o ewidencji ludności.</w:t>
            </w:r>
          </w:p>
        </w:tc>
      </w:tr>
      <w:tr w:rsidR="002664CF" w:rsidRPr="002664CF" w14:paraId="2DA85747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PRAWO WNIESIENIA SKARGI DO ORGANU NADZORCZEGO</w:t>
            </w:r>
          </w:p>
        </w:tc>
        <w:tc>
          <w:tcPr>
            <w:tcW w:w="6622" w:type="dxa"/>
          </w:tcPr>
          <w:p w14:paraId="18232AA4" w14:textId="77777777" w:rsidR="002A3270" w:rsidRPr="00C963BC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Przysługuje Pani/Panu również prawo wniesienia skargi do organu nadzorczego</w:t>
            </w:r>
            <w:r w:rsidR="006D1FED" w:rsidRPr="00C963BC">
              <w:rPr>
                <w:rFonts w:ascii="Arial" w:hAnsi="Arial" w:cs="Arial"/>
                <w:sz w:val="16"/>
                <w:szCs w:val="16"/>
              </w:rPr>
              <w:t xml:space="preserve"> -</w:t>
            </w:r>
            <w:r w:rsidR="00830FC1" w:rsidRPr="00C963BC">
              <w:rPr>
                <w:rFonts w:ascii="Arial" w:hAnsi="Arial" w:cs="Arial"/>
                <w:sz w:val="16"/>
                <w:szCs w:val="16"/>
              </w:rPr>
              <w:t xml:space="preserve"> Prezesa Urzędu Ochrony Danych Osobowych</w:t>
            </w:r>
            <w:r w:rsidR="00777704" w:rsidRPr="00C963BC">
              <w:rPr>
                <w:rFonts w:ascii="Arial" w:hAnsi="Arial" w:cs="Arial"/>
                <w:sz w:val="16"/>
                <w:szCs w:val="16"/>
              </w:rPr>
              <w:t>;</w:t>
            </w:r>
          </w:p>
          <w:p w14:paraId="40F2620D" w14:textId="1E6DA860" w:rsidR="00093D47" w:rsidRPr="00C963BC" w:rsidRDefault="00000000" w:rsidP="00093D4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hyperlink r:id="rId8" w:history="1">
              <w:r w:rsidR="00093D47" w:rsidRPr="00C963BC">
                <w:rPr>
                  <w:rFonts w:ascii="Arial" w:hAnsi="Arial" w:cs="Arial"/>
                  <w:sz w:val="16"/>
                  <w:szCs w:val="16"/>
                </w:rPr>
                <w:t>Adres</w:t>
              </w:r>
            </w:hyperlink>
            <w:r w:rsidR="00093D47" w:rsidRPr="00C963BC">
              <w:rPr>
                <w:rFonts w:ascii="Arial" w:hAnsi="Arial" w:cs="Arial"/>
                <w:sz w:val="16"/>
                <w:szCs w:val="16"/>
              </w:rPr>
              <w:t>: Stawki 2, 00-193 Warszawa</w:t>
            </w:r>
            <w:r w:rsidR="00D14627" w:rsidRPr="00C963B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2664CF" w:rsidRPr="002664CF" w14:paraId="79E85AFB" w14:textId="77777777" w:rsidTr="00C963BC"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C963BC" w:rsidRDefault="002109E1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ŹRÓDŁO POCHODZENIA DANYCH OSOBOWYCH</w:t>
            </w:r>
          </w:p>
        </w:tc>
        <w:tc>
          <w:tcPr>
            <w:tcW w:w="6622" w:type="dxa"/>
          </w:tcPr>
          <w:p w14:paraId="7819023D" w14:textId="77777777" w:rsidR="0047535A" w:rsidRPr="00C963BC" w:rsidRDefault="0047535A" w:rsidP="006544E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 xml:space="preserve">Centralny Rejestr Wyborców jest zasilany danymi z Rejestru PESEL. </w:t>
            </w:r>
          </w:p>
          <w:p w14:paraId="7277D30C" w14:textId="77777777" w:rsidR="006F081B" w:rsidRPr="00C963BC" w:rsidRDefault="00F656C7" w:rsidP="00BB79F9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Pani/</w:t>
            </w:r>
            <w:r w:rsidR="006544EF" w:rsidRPr="00C963BC">
              <w:rPr>
                <w:rFonts w:ascii="Arial" w:hAnsi="Arial" w:cs="Arial"/>
                <w:sz w:val="16"/>
                <w:szCs w:val="16"/>
              </w:rPr>
              <w:t xml:space="preserve">Pana dane do </w:t>
            </w:r>
            <w:r w:rsidR="0047535A" w:rsidRPr="00C963BC">
              <w:rPr>
                <w:rFonts w:ascii="Arial" w:hAnsi="Arial" w:cs="Arial"/>
                <w:sz w:val="16"/>
                <w:szCs w:val="16"/>
              </w:rPr>
              <w:t>Centralnego Rejest</w:t>
            </w:r>
            <w:r w:rsidR="00BB79F9" w:rsidRPr="00C963BC">
              <w:rPr>
                <w:rFonts w:ascii="Arial" w:hAnsi="Arial" w:cs="Arial"/>
                <w:sz w:val="16"/>
                <w:szCs w:val="16"/>
              </w:rPr>
              <w:t>ru Wyborców są wprowadzane także na podstawie orzeczeń sądowych wpływających na realizację prawa wybierania oraz składanych przez Panią/Pana wniosków co do sposobu lub miejsca głosowania</w:t>
            </w:r>
            <w:r w:rsidR="00C27FC5" w:rsidRPr="00C963BC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BB79F9" w:rsidRPr="00C963B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664CF" w:rsidRPr="002664CF" w14:paraId="063284AC" w14:textId="77777777" w:rsidTr="00C963BC">
        <w:trPr>
          <w:trHeight w:val="1395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C963BC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>INFORMACJA O DOWOLNOŚCI LUB OBOWIĄZKU PODANIA DANYCH</w:t>
            </w:r>
            <w:r w:rsidR="00777704" w:rsidRPr="00C963BC">
              <w:rPr>
                <w:rFonts w:ascii="Arial" w:hAnsi="Arial" w:cs="Arial"/>
                <w:b/>
                <w:sz w:val="16"/>
                <w:szCs w:val="16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3EDC607" w14:textId="78DF0531" w:rsidR="00BB29E8" w:rsidRPr="00C963BC" w:rsidRDefault="00E118FC" w:rsidP="00BB29E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N</w:t>
            </w:r>
            <w:r w:rsidR="00BB29E8" w:rsidRPr="00C963BC">
              <w:rPr>
                <w:rFonts w:ascii="Arial" w:hAnsi="Arial" w:cs="Arial"/>
                <w:sz w:val="16"/>
                <w:szCs w:val="16"/>
              </w:rPr>
              <w:t>ie posiada Pani/Pan uprawnień lub obowiązków związanych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 z</w:t>
            </w:r>
            <w:r w:rsidR="00BB29E8" w:rsidRPr="00C963BC">
              <w:rPr>
                <w:rFonts w:ascii="Arial" w:hAnsi="Arial" w:cs="Arial"/>
                <w:sz w:val="16"/>
                <w:szCs w:val="16"/>
              </w:rPr>
              <w:t xml:space="preserve"> podaniem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 danych osobowych</w:t>
            </w:r>
            <w:r w:rsidR="00BB29E8" w:rsidRPr="00C963BC">
              <w:rPr>
                <w:rFonts w:ascii="Arial" w:hAnsi="Arial" w:cs="Arial"/>
                <w:sz w:val="16"/>
                <w:szCs w:val="16"/>
              </w:rPr>
              <w:t xml:space="preserve">. Zgodnie z art. 18 § 2 ustawy z dnia 5 stycznia 2011 r. – Kodeks wyborczy dane osobowe są przekazywane do Centralnego Rejestru Wyborców z rejestru PESEL, </w:t>
            </w:r>
            <w:r w:rsidR="009E154C">
              <w:rPr>
                <w:rFonts w:ascii="Arial" w:hAnsi="Arial" w:cs="Arial"/>
                <w:sz w:val="16"/>
                <w:szCs w:val="16"/>
              </w:rPr>
              <w:br/>
            </w:r>
            <w:r w:rsidR="00BB29E8" w:rsidRPr="00C963BC">
              <w:rPr>
                <w:rFonts w:ascii="Arial" w:hAnsi="Arial" w:cs="Arial"/>
                <w:sz w:val="16"/>
                <w:szCs w:val="16"/>
              </w:rPr>
              <w:t xml:space="preserve">po ukończeniu przez osobę 17 lat. </w:t>
            </w:r>
          </w:p>
          <w:p w14:paraId="68E3CCBE" w14:textId="5E24C144" w:rsidR="003949C2" w:rsidRPr="00C963BC" w:rsidRDefault="003949C2" w:rsidP="000457B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W przypadku działania na wniosek</w:t>
            </w:r>
            <w:r w:rsidR="00BB29E8" w:rsidRPr="00C963BC">
              <w:rPr>
                <w:rFonts w:ascii="Arial" w:hAnsi="Arial" w:cs="Arial"/>
                <w:sz w:val="16"/>
                <w:szCs w:val="16"/>
              </w:rPr>
              <w:t xml:space="preserve"> w sprawach związanych ze sposobem lub miejscem głosowania</w:t>
            </w:r>
            <w:r w:rsidRPr="00C963BC">
              <w:rPr>
                <w:rFonts w:ascii="Arial" w:hAnsi="Arial" w:cs="Arial"/>
                <w:sz w:val="16"/>
                <w:szCs w:val="16"/>
              </w:rPr>
              <w:t xml:space="preserve">, odmowa podania danych skutkuje niezrealizowaniem żądania. </w:t>
            </w:r>
          </w:p>
        </w:tc>
      </w:tr>
      <w:tr w:rsidR="002664CF" w:rsidRPr="002664CF" w14:paraId="07AA1CEF" w14:textId="77777777" w:rsidTr="009E154C">
        <w:trPr>
          <w:trHeight w:val="785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C963BC" w:rsidRDefault="00844015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963BC">
              <w:rPr>
                <w:rFonts w:ascii="Arial" w:hAnsi="Arial" w:cs="Arial"/>
                <w:b/>
                <w:sz w:val="16"/>
                <w:szCs w:val="16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C963BC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0BB2C94" w14:textId="706D3AB3" w:rsidR="00844015" w:rsidRPr="00C963BC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963BC">
              <w:rPr>
                <w:rFonts w:ascii="Arial" w:hAnsi="Arial" w:cs="Arial"/>
                <w:sz w:val="16"/>
                <w:szCs w:val="16"/>
              </w:rPr>
              <w:t>Pani/Pana dane osobowe nie będą podlegały zautomatyzowanemu podejmowaniu decyzji w tym profilowaniu.</w:t>
            </w:r>
            <w:r w:rsidR="00B03C3E" w:rsidRPr="00C963BC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011D31">
      <w:headerReference w:type="default" r:id="rId9"/>
      <w:footerReference w:type="default" r:id="rId10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9C18A" w14:textId="77777777" w:rsidR="00011D31" w:rsidRDefault="00011D31" w:rsidP="00BB79F9">
      <w:pPr>
        <w:spacing w:after="0" w:line="240" w:lineRule="auto"/>
      </w:pPr>
      <w:r>
        <w:separator/>
      </w:r>
    </w:p>
  </w:endnote>
  <w:endnote w:type="continuationSeparator" w:id="0">
    <w:p w14:paraId="6655EDFF" w14:textId="77777777" w:rsidR="00011D31" w:rsidRDefault="00011D31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954B1" w14:textId="084DDCFD" w:rsidR="00815F57" w:rsidRDefault="00815F57">
    <w:pPr>
      <w:pStyle w:val="Stopka"/>
    </w:pPr>
    <w:r>
      <w:rPr>
        <w:noProof/>
      </w:rPr>
      <w:drawing>
        <wp:inline distT="0" distB="0" distL="0" distR="0" wp14:anchorId="73CFF810" wp14:editId="0C6C6884">
          <wp:extent cx="5273675" cy="359410"/>
          <wp:effectExtent l="0" t="0" r="3175" b="2540"/>
          <wp:docPr id="161564263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642630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8E87C" w14:textId="77777777" w:rsidR="00011D31" w:rsidRDefault="00011D31" w:rsidP="00BB79F9">
      <w:pPr>
        <w:spacing w:after="0" w:line="240" w:lineRule="auto"/>
      </w:pPr>
      <w:r>
        <w:separator/>
      </w:r>
    </w:p>
  </w:footnote>
  <w:footnote w:type="continuationSeparator" w:id="0">
    <w:p w14:paraId="19DE8B6B" w14:textId="77777777" w:rsidR="00011D31" w:rsidRDefault="00011D31" w:rsidP="00BB7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123B5" w14:textId="490E7689" w:rsidR="00815F57" w:rsidRDefault="00815F57">
    <w:pPr>
      <w:pStyle w:val="Nagwek"/>
    </w:pPr>
    <w:r>
      <w:rPr>
        <w:noProof/>
      </w:rPr>
      <w:drawing>
        <wp:inline distT="0" distB="0" distL="0" distR="0" wp14:anchorId="4AE6526A" wp14:editId="26A3C437">
          <wp:extent cx="5759450" cy="957580"/>
          <wp:effectExtent l="0" t="0" r="0" b="0"/>
          <wp:docPr id="195552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52565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57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998448">
    <w:abstractNumId w:val="6"/>
  </w:num>
  <w:num w:numId="2" w16cid:durableId="1918829491">
    <w:abstractNumId w:val="16"/>
  </w:num>
  <w:num w:numId="3" w16cid:durableId="1102840984">
    <w:abstractNumId w:val="4"/>
  </w:num>
  <w:num w:numId="4" w16cid:durableId="354502834">
    <w:abstractNumId w:val="2"/>
  </w:num>
  <w:num w:numId="5" w16cid:durableId="361127466">
    <w:abstractNumId w:val="9"/>
  </w:num>
  <w:num w:numId="6" w16cid:durableId="87577901">
    <w:abstractNumId w:val="12"/>
  </w:num>
  <w:num w:numId="7" w16cid:durableId="1935087397">
    <w:abstractNumId w:val="8"/>
  </w:num>
  <w:num w:numId="8" w16cid:durableId="1335761872">
    <w:abstractNumId w:val="10"/>
  </w:num>
  <w:num w:numId="9" w16cid:durableId="1838423880">
    <w:abstractNumId w:val="15"/>
  </w:num>
  <w:num w:numId="10" w16cid:durableId="1524636612">
    <w:abstractNumId w:val="17"/>
  </w:num>
  <w:num w:numId="11" w16cid:durableId="937521782">
    <w:abstractNumId w:val="19"/>
  </w:num>
  <w:num w:numId="12" w16cid:durableId="551579548">
    <w:abstractNumId w:val="0"/>
  </w:num>
  <w:num w:numId="13" w16cid:durableId="279384153">
    <w:abstractNumId w:val="11"/>
  </w:num>
  <w:num w:numId="14" w16cid:durableId="302127842">
    <w:abstractNumId w:val="18"/>
  </w:num>
  <w:num w:numId="15" w16cid:durableId="1542016198">
    <w:abstractNumId w:val="1"/>
  </w:num>
  <w:num w:numId="16" w16cid:durableId="474376427">
    <w:abstractNumId w:val="13"/>
  </w:num>
  <w:num w:numId="17" w16cid:durableId="220747716">
    <w:abstractNumId w:val="3"/>
  </w:num>
  <w:num w:numId="18" w16cid:durableId="60838045">
    <w:abstractNumId w:val="14"/>
  </w:num>
  <w:num w:numId="19" w16cid:durableId="745299662">
    <w:abstractNumId w:val="5"/>
  </w:num>
  <w:num w:numId="20" w16cid:durableId="2839278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1034A"/>
    <w:rsid w:val="00011D31"/>
    <w:rsid w:val="0001392A"/>
    <w:rsid w:val="0002187D"/>
    <w:rsid w:val="00025462"/>
    <w:rsid w:val="00033D67"/>
    <w:rsid w:val="000457B8"/>
    <w:rsid w:val="0004668F"/>
    <w:rsid w:val="00066DC2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F5053"/>
    <w:rsid w:val="0010219C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330B"/>
    <w:rsid w:val="001D740A"/>
    <w:rsid w:val="001E4BDF"/>
    <w:rsid w:val="002109E1"/>
    <w:rsid w:val="00210ED2"/>
    <w:rsid w:val="00250C64"/>
    <w:rsid w:val="00253C19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D5EE9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4B5A"/>
    <w:rsid w:val="00350B9B"/>
    <w:rsid w:val="00355E7B"/>
    <w:rsid w:val="00357295"/>
    <w:rsid w:val="0035777B"/>
    <w:rsid w:val="00363EA2"/>
    <w:rsid w:val="00372C99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402ED2"/>
    <w:rsid w:val="004041F5"/>
    <w:rsid w:val="00407694"/>
    <w:rsid w:val="0043188E"/>
    <w:rsid w:val="0044172A"/>
    <w:rsid w:val="00445810"/>
    <w:rsid w:val="00447AA3"/>
    <w:rsid w:val="004561C8"/>
    <w:rsid w:val="004563D5"/>
    <w:rsid w:val="0046427F"/>
    <w:rsid w:val="00474A4A"/>
    <w:rsid w:val="0047535A"/>
    <w:rsid w:val="004865F3"/>
    <w:rsid w:val="00486B81"/>
    <w:rsid w:val="004B2147"/>
    <w:rsid w:val="004B474B"/>
    <w:rsid w:val="004D2704"/>
    <w:rsid w:val="004E02CE"/>
    <w:rsid w:val="004F05AB"/>
    <w:rsid w:val="004F3C68"/>
    <w:rsid w:val="00510971"/>
    <w:rsid w:val="00521F29"/>
    <w:rsid w:val="00523432"/>
    <w:rsid w:val="00524A65"/>
    <w:rsid w:val="00533395"/>
    <w:rsid w:val="00536672"/>
    <w:rsid w:val="00541C72"/>
    <w:rsid w:val="00550BA0"/>
    <w:rsid w:val="00550BC5"/>
    <w:rsid w:val="0056727B"/>
    <w:rsid w:val="00567FB1"/>
    <w:rsid w:val="00575FDB"/>
    <w:rsid w:val="005764C9"/>
    <w:rsid w:val="00576C1E"/>
    <w:rsid w:val="00582E0B"/>
    <w:rsid w:val="00585523"/>
    <w:rsid w:val="00586622"/>
    <w:rsid w:val="005B6CCF"/>
    <w:rsid w:val="005D6F23"/>
    <w:rsid w:val="005D7E37"/>
    <w:rsid w:val="005E0DA2"/>
    <w:rsid w:val="005E4BD4"/>
    <w:rsid w:val="005E4C71"/>
    <w:rsid w:val="005E7F0D"/>
    <w:rsid w:val="005F6F18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8251C"/>
    <w:rsid w:val="0068392E"/>
    <w:rsid w:val="006878DA"/>
    <w:rsid w:val="0069528E"/>
    <w:rsid w:val="006A74DF"/>
    <w:rsid w:val="006B378B"/>
    <w:rsid w:val="006D0EA7"/>
    <w:rsid w:val="006D1FED"/>
    <w:rsid w:val="006D3241"/>
    <w:rsid w:val="006E341E"/>
    <w:rsid w:val="006F081B"/>
    <w:rsid w:val="00701BD5"/>
    <w:rsid w:val="007162E7"/>
    <w:rsid w:val="00721947"/>
    <w:rsid w:val="00723219"/>
    <w:rsid w:val="00723A4E"/>
    <w:rsid w:val="007345BB"/>
    <w:rsid w:val="007518E1"/>
    <w:rsid w:val="00757F7E"/>
    <w:rsid w:val="00770061"/>
    <w:rsid w:val="00770E7F"/>
    <w:rsid w:val="007763B8"/>
    <w:rsid w:val="00777704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15F57"/>
    <w:rsid w:val="00830FC1"/>
    <w:rsid w:val="00836571"/>
    <w:rsid w:val="00844015"/>
    <w:rsid w:val="00857F2A"/>
    <w:rsid w:val="00866C8A"/>
    <w:rsid w:val="00872849"/>
    <w:rsid w:val="008815AD"/>
    <w:rsid w:val="008833E7"/>
    <w:rsid w:val="0089001D"/>
    <w:rsid w:val="008B1C54"/>
    <w:rsid w:val="008B330F"/>
    <w:rsid w:val="008B3A3C"/>
    <w:rsid w:val="008C1B17"/>
    <w:rsid w:val="008C706A"/>
    <w:rsid w:val="008E51A6"/>
    <w:rsid w:val="008F4711"/>
    <w:rsid w:val="008F5845"/>
    <w:rsid w:val="00904389"/>
    <w:rsid w:val="0091248C"/>
    <w:rsid w:val="00914C8E"/>
    <w:rsid w:val="00916D49"/>
    <w:rsid w:val="00935E0F"/>
    <w:rsid w:val="0093795D"/>
    <w:rsid w:val="00967D27"/>
    <w:rsid w:val="009B08FC"/>
    <w:rsid w:val="009B627F"/>
    <w:rsid w:val="009C1C42"/>
    <w:rsid w:val="009C372E"/>
    <w:rsid w:val="009C454F"/>
    <w:rsid w:val="009C4701"/>
    <w:rsid w:val="009C63E3"/>
    <w:rsid w:val="009D57A8"/>
    <w:rsid w:val="009E154C"/>
    <w:rsid w:val="009F273D"/>
    <w:rsid w:val="00A34B5C"/>
    <w:rsid w:val="00A378C3"/>
    <w:rsid w:val="00A37C7C"/>
    <w:rsid w:val="00A47C08"/>
    <w:rsid w:val="00A60238"/>
    <w:rsid w:val="00A62BE2"/>
    <w:rsid w:val="00A6711A"/>
    <w:rsid w:val="00A67ED8"/>
    <w:rsid w:val="00A714BC"/>
    <w:rsid w:val="00A858BA"/>
    <w:rsid w:val="00A87AF4"/>
    <w:rsid w:val="00A9554D"/>
    <w:rsid w:val="00A95ADE"/>
    <w:rsid w:val="00AB2E7C"/>
    <w:rsid w:val="00AD189F"/>
    <w:rsid w:val="00AF6EBF"/>
    <w:rsid w:val="00B01388"/>
    <w:rsid w:val="00B03C3E"/>
    <w:rsid w:val="00B0625F"/>
    <w:rsid w:val="00B20F27"/>
    <w:rsid w:val="00B31222"/>
    <w:rsid w:val="00B42B5D"/>
    <w:rsid w:val="00B5749B"/>
    <w:rsid w:val="00B66321"/>
    <w:rsid w:val="00B70EEA"/>
    <w:rsid w:val="00B74918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BF1458"/>
    <w:rsid w:val="00C07F71"/>
    <w:rsid w:val="00C1291B"/>
    <w:rsid w:val="00C17AA5"/>
    <w:rsid w:val="00C20819"/>
    <w:rsid w:val="00C27FC5"/>
    <w:rsid w:val="00C30386"/>
    <w:rsid w:val="00C34000"/>
    <w:rsid w:val="00C44950"/>
    <w:rsid w:val="00C44CA1"/>
    <w:rsid w:val="00C51AB2"/>
    <w:rsid w:val="00C53ADA"/>
    <w:rsid w:val="00C676DB"/>
    <w:rsid w:val="00C74903"/>
    <w:rsid w:val="00C76207"/>
    <w:rsid w:val="00C77C81"/>
    <w:rsid w:val="00C830BB"/>
    <w:rsid w:val="00C85E32"/>
    <w:rsid w:val="00C90718"/>
    <w:rsid w:val="00C90A41"/>
    <w:rsid w:val="00C963BC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D013E1"/>
    <w:rsid w:val="00D02027"/>
    <w:rsid w:val="00D14627"/>
    <w:rsid w:val="00D27D5A"/>
    <w:rsid w:val="00D31FA8"/>
    <w:rsid w:val="00D44446"/>
    <w:rsid w:val="00D532AF"/>
    <w:rsid w:val="00D55DE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0DD0"/>
    <w:rsid w:val="00E66D53"/>
    <w:rsid w:val="00E752F7"/>
    <w:rsid w:val="00E8573B"/>
    <w:rsid w:val="00EB0F49"/>
    <w:rsid w:val="00EB2A84"/>
    <w:rsid w:val="00EC4B98"/>
    <w:rsid w:val="00ED031F"/>
    <w:rsid w:val="00EE00FF"/>
    <w:rsid w:val="00EE2094"/>
    <w:rsid w:val="00EF3693"/>
    <w:rsid w:val="00F0013F"/>
    <w:rsid w:val="00F1068C"/>
    <w:rsid w:val="00F12E94"/>
    <w:rsid w:val="00F24A96"/>
    <w:rsid w:val="00F24EFE"/>
    <w:rsid w:val="00F46422"/>
    <w:rsid w:val="00F57B57"/>
    <w:rsid w:val="00F656C7"/>
    <w:rsid w:val="00F83A66"/>
    <w:rsid w:val="00F84077"/>
    <w:rsid w:val="00F904DF"/>
    <w:rsid w:val="00FA68DD"/>
    <w:rsid w:val="00FD6D19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AA8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C99"/>
  </w:style>
  <w:style w:type="paragraph" w:styleId="Stopka">
    <w:name w:val="footer"/>
    <w:basedOn w:val="Normalny"/>
    <w:link w:val="StopkaZnak"/>
    <w:uiPriority w:val="99"/>
    <w:unhideWhenUsed/>
    <w:rsid w:val="00372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cyf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2024-02-26T12:48:00Z</dcterms:created>
  <dcterms:modified xsi:type="dcterms:W3CDTF">2024-03-25T12:22:00Z</dcterms:modified>
</cp:coreProperties>
</file>