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5FB" w:rsidRPr="007408A2" w:rsidRDefault="002815FB" w:rsidP="0061574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ab/>
        <w:t xml:space="preserve">     BR.0007.108.2012</w:t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</w:r>
      <w:r w:rsidRPr="007408A2">
        <w:rPr>
          <w:rFonts w:ascii="Arial" w:hAnsi="Arial" w:cs="Arial"/>
          <w:sz w:val="20"/>
          <w:szCs w:val="20"/>
        </w:rPr>
        <w:tab/>
        <w:t xml:space="preserve">            </w:t>
      </w:r>
      <w:r w:rsidRPr="007408A2">
        <w:rPr>
          <w:rFonts w:ascii="Arial" w:hAnsi="Arial" w:cs="Arial"/>
          <w:i/>
          <w:iCs/>
          <w:sz w:val="20"/>
          <w:szCs w:val="20"/>
          <w:u w:val="single"/>
        </w:rPr>
        <w:t>projekt</w:t>
      </w:r>
      <w:r w:rsidRPr="007408A2">
        <w:rPr>
          <w:rFonts w:ascii="Arial" w:hAnsi="Arial" w:cs="Arial"/>
          <w:sz w:val="20"/>
          <w:szCs w:val="20"/>
        </w:rPr>
        <w:t xml:space="preserve">                 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408A2">
        <w:rPr>
          <w:rFonts w:ascii="Arial" w:hAnsi="Arial" w:cs="Arial"/>
          <w:b/>
          <w:bCs/>
          <w:sz w:val="24"/>
          <w:szCs w:val="24"/>
        </w:rPr>
        <w:t>Uchwała nr XVI/108/12</w:t>
      </w: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408A2">
        <w:rPr>
          <w:rFonts w:ascii="Arial" w:hAnsi="Arial" w:cs="Arial"/>
          <w:b/>
          <w:bCs/>
          <w:sz w:val="24"/>
          <w:szCs w:val="24"/>
        </w:rPr>
        <w:t>Rady Miejskiej w Czersku</w:t>
      </w: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408A2">
        <w:rPr>
          <w:rFonts w:ascii="Arial" w:hAnsi="Arial" w:cs="Arial"/>
          <w:b/>
          <w:bCs/>
          <w:sz w:val="24"/>
          <w:szCs w:val="24"/>
        </w:rPr>
        <w:t>z dnia 26 kwietnia 2012 r.</w:t>
      </w:r>
    </w:p>
    <w:p w:rsidR="002815FB" w:rsidRPr="007408A2" w:rsidRDefault="002815FB" w:rsidP="0061574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w sprawie zmiany statutów ośrodków kultury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 xml:space="preserve">Na podstawie art. 9 ust. 1 i 2, art. 13 ustawy z dnia 25 października 1991 r. o organizowaniu </w:t>
      </w:r>
      <w:r w:rsidRPr="007408A2">
        <w:rPr>
          <w:rFonts w:ascii="Arial" w:hAnsi="Arial" w:cs="Arial"/>
          <w:sz w:val="20"/>
          <w:szCs w:val="20"/>
        </w:rPr>
        <w:br/>
        <w:t>i prowadzeniu działalności kulturalnej (t. j. – Dz.U. z 2001 r. Nr 13, poz. 123 ze zm.), art. 18 ust. 2 pkt 15 ustawy z dnia 8 marca 1990 r. o samorządzie gminnym (t. j. – Dz. U. z 2001 r. Nr 142, poz. 1591 ze. zm.)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Rada Miejska</w:t>
      </w: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uchwala, co następuje: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§ 1.</w:t>
      </w: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>W statucie Ośrodka Kultury w Czersku zatwierdzonym Uchwałą Rady Miejskiej w Czersk</w:t>
      </w:r>
      <w:r>
        <w:rPr>
          <w:rFonts w:ascii="Arial" w:hAnsi="Arial" w:cs="Arial"/>
          <w:sz w:val="20"/>
          <w:szCs w:val="20"/>
        </w:rPr>
        <w:t xml:space="preserve">u </w:t>
      </w:r>
      <w:r>
        <w:rPr>
          <w:rFonts w:ascii="Arial" w:hAnsi="Arial" w:cs="Arial"/>
          <w:sz w:val="20"/>
          <w:szCs w:val="20"/>
        </w:rPr>
        <w:br/>
      </w:r>
      <w:r w:rsidRPr="007408A2">
        <w:rPr>
          <w:rFonts w:ascii="Arial" w:hAnsi="Arial" w:cs="Arial"/>
          <w:sz w:val="20"/>
          <w:szCs w:val="20"/>
        </w:rPr>
        <w:t>Nr XXXII/304/09 z dnia 9 kwietnia 2009 r., wprowadza się następujące zmiany: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 xml:space="preserve">po § 1 dodaje się § 1a w brzmieniu: „Ośrodek Kultury nie jest instytucją artystyczną w rozumieniu </w:t>
      </w:r>
      <w:r w:rsidRPr="007408A2">
        <w:rPr>
          <w:rFonts w:ascii="Arial" w:hAnsi="Arial" w:cs="Arial"/>
          <w:b w:val="0"/>
          <w:bCs w:val="0"/>
          <w:sz w:val="20"/>
          <w:szCs w:val="20"/>
        </w:rPr>
        <w:br/>
        <w:t>art. 11 ust. 2ustawy z dnia 25 października 1991 r. o organizowaniu i prowadzeniu działalności kulturalnej (t.j. - Dz.U. z 2001 r. nr 13 poz. 123 ze zm.)”,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2 po punkcie 2) dodaje się pkt 3) w brzmieniu: „w Centrum Informacji Turystycznej w Czersku.”,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5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408A2">
        <w:rPr>
          <w:rFonts w:ascii="Arial" w:hAnsi="Arial" w:cs="Arial"/>
          <w:b w:val="0"/>
          <w:bCs w:val="0"/>
          <w:sz w:val="20"/>
          <w:szCs w:val="20"/>
        </w:rPr>
        <w:t>uchyla się ust. 3,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6, w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408A2">
        <w:rPr>
          <w:rFonts w:ascii="Arial" w:hAnsi="Arial" w:cs="Arial"/>
          <w:b w:val="0"/>
          <w:bCs w:val="0"/>
          <w:sz w:val="20"/>
          <w:szCs w:val="20"/>
        </w:rPr>
        <w:t>ust. 2 pkt 2 słowa „z wykonania programu działania Ośrodka Kultury,” zastępuje się słowami „ze swojej działalności,”,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4 otrzymuje brzmienie: „Podstawę gospodarki finansowej Ośrodka Kultury stanowi roczny plan finansowy ustalony przez kierownika Ośrodka Kultury z zachowaniem wysokości dotacji organizatora, sporządzony zgodnie z przepisami ustawy z dnia 27 sierpnia 2009 r. o finansach publicznych (Dz. U. Nr 157, poz. 1240, ze zm.).”,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7 zapis: „rzeczowo- finansowych” zastępuje się słowem: „finansowych”,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§ 14 otrzymuje brzmienie: „Ośrodek Kultury używa pieczęci podłużnej z nazwą i adresem”,</w:t>
      </w:r>
    </w:p>
    <w:p w:rsidR="002815FB" w:rsidRPr="007408A2" w:rsidRDefault="002815FB" w:rsidP="007408A2">
      <w:pPr>
        <w:pStyle w:val="dtu2"/>
        <w:numPr>
          <w:ilvl w:val="0"/>
          <w:numId w:val="6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całej treści statutu w miejsce zapisu „kierownik” wprowadza się zapis „dyrektor”.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§ 2.</w:t>
      </w: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 xml:space="preserve">W statucie Ośrodka Kultury w Rytlu zatwierdzonym Uchwałą Rady Miejskiej w Czersku </w:t>
      </w:r>
      <w:r w:rsidRPr="007408A2">
        <w:rPr>
          <w:rFonts w:ascii="Arial" w:hAnsi="Arial" w:cs="Arial"/>
          <w:sz w:val="20"/>
          <w:szCs w:val="20"/>
        </w:rPr>
        <w:br/>
        <w:t>Nr XXIX/275/09 z dnia 29 stycznia 2009 r., wprowadza się następujące zmiany: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6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 xml:space="preserve">po § 1 dodaje się § 1a w brzmieniu: „Ośrodek Kultury nie jest instytucją artystyczną w rozumieniu </w:t>
      </w:r>
      <w:r w:rsidRPr="007408A2">
        <w:rPr>
          <w:rFonts w:ascii="Arial" w:hAnsi="Arial" w:cs="Arial"/>
          <w:b w:val="0"/>
          <w:bCs w:val="0"/>
          <w:sz w:val="20"/>
          <w:szCs w:val="20"/>
        </w:rPr>
        <w:br/>
        <w:t>art. 11 ust. 2 ustawy z dnia 25 października 1991 r. o organizowaniu i prowadzeniu działalności kulturalnej (t.j. - Dz.U. z 2001 r. nr 13 poz. 123 ze zm.)”,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5 uchyla się ust. 3,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6, w ust. 2 pkt 2 słowa „z wykonania programu działania Ośrodka Kultury,” zastępuje się słowami „ze swojej działalności,”,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4 otrzymuje brzmienie: „Podstawę gospodarki finansowej Ośrodka Kultury stanowi roczny plan finansowy ustalony przez kierownika Ośrodka Kultury z zachowaniem wysokości dotacji organizatora, sporządzony zgodnie z przepisami ustawy z dnia 27 sierpnia 2009 r. o finansach publicznych (Dz. U. Nr 157, poz. 1240, ze zm.).”,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7 zapis: „rzeczowo - finansowych” zastępuje się słowem: „finansowych”,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§ 14 otrzymuje brzmienie: „Ośrodek Kultury używa pieczęci podłużnej z nazwą i adresem”,</w:t>
      </w:r>
    </w:p>
    <w:p w:rsidR="002815FB" w:rsidRPr="007408A2" w:rsidRDefault="002815FB" w:rsidP="007408A2">
      <w:pPr>
        <w:pStyle w:val="dtu2"/>
        <w:numPr>
          <w:ilvl w:val="0"/>
          <w:numId w:val="9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całej treści statutu w miejsce zapisu „kierownik” wprowadza się zapis „dyrektor”.</w:t>
      </w: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§ 3.</w:t>
      </w: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 xml:space="preserve">W statucie Ośrodka Kultury w Łęgu zatwierdzonym Uchwałą Rady Miejskiej w Czersku </w:t>
      </w:r>
      <w:r w:rsidRPr="007408A2">
        <w:rPr>
          <w:rFonts w:ascii="Arial" w:hAnsi="Arial" w:cs="Arial"/>
          <w:sz w:val="20"/>
          <w:szCs w:val="20"/>
        </w:rPr>
        <w:br/>
        <w:t>Nr XXXII/304/09 z dnia 09 kwietnia 2009 r., wprowadza się następujące zmiany: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6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 xml:space="preserve">po § 1 dodaje się § 1a w brzmieniu: „Ośrodek Kultury nie jest instytucją artystyczną w rozumieniu </w:t>
      </w:r>
      <w:r w:rsidRPr="007408A2">
        <w:rPr>
          <w:rFonts w:ascii="Arial" w:hAnsi="Arial" w:cs="Arial"/>
          <w:b w:val="0"/>
          <w:bCs w:val="0"/>
          <w:sz w:val="20"/>
          <w:szCs w:val="20"/>
        </w:rPr>
        <w:br/>
        <w:t>art. 11 ust. 2 ustawy z dnia 25 października 1991 r. o organizowaniu i prowadzeniu działalności kulturalnej (t.j. - Dz.U. z 2001 r. nr 13 poz. 123 ze zm.)”,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5 uchyla się ust. 3,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6, w ust. 2 pkt 2 słowa „z wykonania programu działania Ośrodka Kultury,” zastępuje się słowami „ze swojej działalności,”,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4 otrzymuje brzmienie: „Podstawę gospodarki finansowej Ośrodka Kultury stanowi roczny plan finansowy ustalony przez kierownika Ośrodka Kultury z zachowaniem wysokości dotacji organizatora, sporządzony zgodnie z przepisami ustawy z dnia 27 sierpnia 2009 r. o finansach publicznych (Dz. U. Nr 157, poz. 1240, ze zm.).”,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§ 10 ust. 7 zapis: „rzeczowo - finansowych” zastępuje się słowem: „finansowych”,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§ 14 otrzymuje brzmienie: „Ośrodek Kultury używa pieczęci podłużnej z nazwą i adresem”,</w:t>
      </w:r>
    </w:p>
    <w:p w:rsidR="002815FB" w:rsidRPr="007408A2" w:rsidRDefault="002815FB" w:rsidP="007408A2">
      <w:pPr>
        <w:pStyle w:val="dtu2"/>
        <w:numPr>
          <w:ilvl w:val="0"/>
          <w:numId w:val="10"/>
        </w:numPr>
        <w:shd w:val="clear" w:color="auto" w:fill="F9F9F9"/>
        <w:spacing w:after="0" w:line="276" w:lineRule="auto"/>
        <w:ind w:left="425" w:hanging="357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08A2">
        <w:rPr>
          <w:rFonts w:ascii="Arial" w:hAnsi="Arial" w:cs="Arial"/>
          <w:b w:val="0"/>
          <w:bCs w:val="0"/>
          <w:sz w:val="20"/>
          <w:szCs w:val="20"/>
        </w:rPr>
        <w:t>w całej treści statutu w miejsce zapisu „kierownik” wprowadza się zapis „dyrektor”.</w:t>
      </w: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§ 4.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>Wykonanie uchwały powierz</w:t>
      </w:r>
      <w:r>
        <w:rPr>
          <w:rFonts w:ascii="Arial" w:hAnsi="Arial" w:cs="Arial"/>
          <w:sz w:val="20"/>
          <w:szCs w:val="20"/>
        </w:rPr>
        <w:t>a się</w:t>
      </w:r>
      <w:r w:rsidRPr="007408A2">
        <w:rPr>
          <w:rFonts w:ascii="Arial" w:hAnsi="Arial" w:cs="Arial"/>
          <w:sz w:val="20"/>
          <w:szCs w:val="20"/>
        </w:rPr>
        <w:t xml:space="preserve"> Burmistrzowi.</w:t>
      </w:r>
    </w:p>
    <w:p w:rsidR="002815FB" w:rsidRPr="007408A2" w:rsidRDefault="002815FB" w:rsidP="007408A2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7408A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§ 5.</w:t>
      </w:r>
    </w:p>
    <w:p w:rsidR="002815FB" w:rsidRPr="007408A2" w:rsidRDefault="002815FB" w:rsidP="007408A2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>Uchwała podlega ogłoszeniu na tablicy ogłoszeń i wchodzi w życie z dniem ogłoszenia.</w:t>
      </w: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376950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376950">
      <w:pPr>
        <w:spacing w:after="0"/>
        <w:jc w:val="both"/>
        <w:rPr>
          <w:rFonts w:ascii="Arial" w:hAnsi="Arial" w:cs="Arial"/>
          <w:sz w:val="20"/>
          <w:szCs w:val="20"/>
        </w:rPr>
      </w:pPr>
      <w:r w:rsidRPr="007408A2">
        <w:rPr>
          <w:rFonts w:ascii="Arial" w:hAnsi="Arial" w:cs="Arial"/>
          <w:sz w:val="20"/>
          <w:szCs w:val="20"/>
        </w:rPr>
        <w:t>Wnoszący:</w:t>
      </w:r>
    </w:p>
    <w:p w:rsidR="002815FB" w:rsidRPr="007408A2" w:rsidRDefault="002815FB" w:rsidP="00376950">
      <w:pPr>
        <w:tabs>
          <w:tab w:val="center" w:pos="993"/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Burmistrz Czerska</w:t>
      </w:r>
      <w:r w:rsidRPr="007408A2">
        <w:rPr>
          <w:rFonts w:ascii="Arial" w:hAnsi="Arial" w:cs="Arial"/>
          <w:b/>
          <w:bCs/>
          <w:sz w:val="20"/>
          <w:szCs w:val="20"/>
        </w:rPr>
        <w:tab/>
        <w:t>Przewodniczący Rady</w:t>
      </w:r>
    </w:p>
    <w:p w:rsidR="002815FB" w:rsidRPr="007408A2" w:rsidRDefault="002815FB" w:rsidP="00376950">
      <w:pPr>
        <w:tabs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:rsidR="002815FB" w:rsidRPr="007408A2" w:rsidRDefault="002815FB" w:rsidP="00376950">
      <w:pPr>
        <w:tabs>
          <w:tab w:val="center" w:pos="993"/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Marek Jankowski</w:t>
      </w:r>
      <w:r w:rsidRPr="007408A2">
        <w:rPr>
          <w:rFonts w:ascii="Arial" w:hAnsi="Arial" w:cs="Arial"/>
          <w:b/>
          <w:bCs/>
          <w:sz w:val="20"/>
          <w:szCs w:val="20"/>
        </w:rPr>
        <w:tab/>
        <w:t>Ireneusz Bojanowski</w:t>
      </w: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p w:rsidR="002815FB" w:rsidRDefault="002815FB" w:rsidP="002C4173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7408A2">
        <w:rPr>
          <w:rFonts w:ascii="Arial" w:hAnsi="Arial" w:cs="Arial"/>
          <w:b/>
          <w:bCs/>
          <w:sz w:val="20"/>
          <w:szCs w:val="20"/>
        </w:rPr>
        <w:t>Uzasadnienie</w:t>
      </w:r>
    </w:p>
    <w:p w:rsidR="002815FB" w:rsidRPr="007408A2" w:rsidRDefault="002815FB" w:rsidP="002C4173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2815FB" w:rsidRPr="007408A2" w:rsidRDefault="002815FB" w:rsidP="002C4173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7408A2">
        <w:rPr>
          <w:rFonts w:ascii="Arial" w:hAnsi="Arial" w:cs="Arial"/>
          <w:sz w:val="20"/>
          <w:szCs w:val="20"/>
          <w:lang w:eastAsia="pl-PL"/>
        </w:rPr>
        <w:t>Ustawa z dnia 31 sierpnia 2011 r. o zmianie ustawy o organizowaniu i prowadzeniu działalności kulturalnej oraz niektórych innych ustaw (Dz. U. Nr 207, poz. 1230) wprowadza zmiany dotyczące  organizacyjno</w:t>
      </w:r>
      <w:r>
        <w:rPr>
          <w:rFonts w:ascii="Arial" w:hAnsi="Arial" w:cs="Arial"/>
          <w:sz w:val="20"/>
          <w:szCs w:val="20"/>
          <w:lang w:eastAsia="pl-PL"/>
        </w:rPr>
        <w:t xml:space="preserve"> – </w:t>
      </w:r>
      <w:r w:rsidRPr="007408A2">
        <w:rPr>
          <w:rFonts w:ascii="Arial" w:hAnsi="Arial" w:cs="Arial"/>
          <w:sz w:val="20"/>
          <w:szCs w:val="20"/>
          <w:lang w:eastAsia="pl-PL"/>
        </w:rPr>
        <w:t>finansowego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408A2">
        <w:rPr>
          <w:rFonts w:ascii="Arial" w:hAnsi="Arial" w:cs="Arial"/>
          <w:sz w:val="20"/>
          <w:szCs w:val="20"/>
          <w:lang w:eastAsia="pl-PL"/>
        </w:rPr>
        <w:t>zakresu działania instytucji kultury. Proponowane zmiany stanowią uproszczenie i ujednolicenie dotychczasowych zapisów.</w:t>
      </w:r>
    </w:p>
    <w:p w:rsidR="002815FB" w:rsidRDefault="002815FB" w:rsidP="002C4173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</w:p>
    <w:p w:rsidR="002815FB" w:rsidRPr="005A2AA9" w:rsidRDefault="002815FB" w:rsidP="007408A2">
      <w:pPr>
        <w:spacing w:after="0"/>
        <w:rPr>
          <w:rFonts w:ascii="Arial" w:hAnsi="Arial" w:cs="Arial"/>
          <w:sz w:val="20"/>
          <w:szCs w:val="20"/>
        </w:rPr>
      </w:pPr>
      <w:r w:rsidRPr="005A2AA9">
        <w:rPr>
          <w:rFonts w:ascii="Arial" w:hAnsi="Arial" w:cs="Arial"/>
          <w:sz w:val="20"/>
          <w:szCs w:val="20"/>
        </w:rPr>
        <w:t>Mając powyższe na uwadze podjęcie niniejszej uchwały uważa się za konieczne i uzasadnione.</w:t>
      </w:r>
    </w:p>
    <w:p w:rsidR="002815FB" w:rsidRPr="007408A2" w:rsidRDefault="002815FB" w:rsidP="00904A56">
      <w:pPr>
        <w:spacing w:after="0"/>
        <w:rPr>
          <w:rFonts w:ascii="Arial" w:hAnsi="Arial" w:cs="Arial"/>
          <w:sz w:val="20"/>
          <w:szCs w:val="20"/>
        </w:rPr>
      </w:pPr>
    </w:p>
    <w:sectPr w:rsidR="002815FB" w:rsidRPr="007408A2" w:rsidSect="00EE0D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418" w:left="1418" w:header="567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5FB" w:rsidRDefault="002815FB" w:rsidP="0084587D">
      <w:pPr>
        <w:spacing w:after="0" w:line="240" w:lineRule="auto"/>
      </w:pPr>
      <w:r>
        <w:separator/>
      </w:r>
    </w:p>
  </w:endnote>
  <w:endnote w:type="continuationSeparator" w:id="1">
    <w:p w:rsidR="002815FB" w:rsidRDefault="002815FB" w:rsidP="0084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FB" w:rsidRDefault="002815FB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8" type="#_x0000_t75" alt="jest" style="width:474pt;height:39pt;visibility:visible">
          <v:imagedata r:id="rId1" o:title=""/>
        </v:shape>
      </w:pict>
    </w:r>
  </w:p>
  <w:p w:rsidR="002815FB" w:rsidRDefault="002815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FB" w:rsidRDefault="002815FB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32" type="#_x0000_t75" alt="listownik" style="width:472.5pt;height:44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5FB" w:rsidRDefault="002815FB" w:rsidP="0084587D">
      <w:pPr>
        <w:spacing w:after="0" w:line="240" w:lineRule="auto"/>
      </w:pPr>
      <w:r>
        <w:separator/>
      </w:r>
    </w:p>
  </w:footnote>
  <w:footnote w:type="continuationSeparator" w:id="1">
    <w:p w:rsidR="002815FB" w:rsidRDefault="002815FB" w:rsidP="0084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FB" w:rsidRDefault="002815FB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alt="listownimadzia" style="width:466.5pt;height:18.75pt;visibility:visible">
          <v:imagedata r:id="rId1" o:title=""/>
        </v:shape>
      </w:pict>
    </w:r>
  </w:p>
  <w:p w:rsidR="002815FB" w:rsidRDefault="002815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FB" w:rsidRDefault="002815FB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30" type="#_x0000_t75" alt="góra.RM.jpg" style="width:464.25pt;height:53.2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283"/>
    <w:multiLevelType w:val="hybridMultilevel"/>
    <w:tmpl w:val="23D05B1C"/>
    <w:lvl w:ilvl="0" w:tplc="EAB8172C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eastAsia="Times New Roman" w:hAnsi="Verdana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7D7FFE"/>
    <w:multiLevelType w:val="hybridMultilevel"/>
    <w:tmpl w:val="2E4EB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B63A8"/>
    <w:multiLevelType w:val="hybridMultilevel"/>
    <w:tmpl w:val="1648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B73A6"/>
    <w:multiLevelType w:val="multilevel"/>
    <w:tmpl w:val="7B26ECA6"/>
    <w:lvl w:ilvl="0">
      <w:start w:val="1"/>
      <w:numFmt w:val="bullet"/>
      <w:lvlText w:val="-"/>
      <w:lvlJc w:val="left"/>
      <w:pPr>
        <w:tabs>
          <w:tab w:val="num" w:pos="680"/>
        </w:tabs>
        <w:ind w:left="680" w:hanging="323"/>
      </w:pPr>
      <w:rPr>
        <w:rFonts w:ascii="Verdana" w:eastAsia="Times New Roman" w:hAnsi="Verdana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1EB2075"/>
    <w:multiLevelType w:val="hybridMultilevel"/>
    <w:tmpl w:val="D54201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B76730"/>
    <w:multiLevelType w:val="hybridMultilevel"/>
    <w:tmpl w:val="0A720896"/>
    <w:lvl w:ilvl="0" w:tplc="CE7AA1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B2A30"/>
    <w:multiLevelType w:val="hybridMultilevel"/>
    <w:tmpl w:val="97F051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63F1B"/>
    <w:multiLevelType w:val="hybridMultilevel"/>
    <w:tmpl w:val="7B26ECA6"/>
    <w:lvl w:ilvl="0" w:tplc="D49848F8">
      <w:start w:val="1"/>
      <w:numFmt w:val="bullet"/>
      <w:lvlText w:val="-"/>
      <w:lvlJc w:val="left"/>
      <w:pPr>
        <w:tabs>
          <w:tab w:val="num" w:pos="680"/>
        </w:tabs>
        <w:ind w:left="680" w:hanging="323"/>
      </w:pPr>
      <w:rPr>
        <w:rFonts w:ascii="Verdana" w:eastAsia="Times New Roman" w:hAnsi="Verdana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9D53F0"/>
    <w:multiLevelType w:val="hybridMultilevel"/>
    <w:tmpl w:val="2CECB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D3C30"/>
    <w:multiLevelType w:val="hybridMultilevel"/>
    <w:tmpl w:val="0A720896"/>
    <w:lvl w:ilvl="0" w:tplc="CE7AA1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A26"/>
    <w:rsid w:val="00025951"/>
    <w:rsid w:val="00077D0F"/>
    <w:rsid w:val="000E2108"/>
    <w:rsid w:val="00103255"/>
    <w:rsid w:val="001E0B43"/>
    <w:rsid w:val="001F19E4"/>
    <w:rsid w:val="002815FB"/>
    <w:rsid w:val="002878AF"/>
    <w:rsid w:val="002A59BD"/>
    <w:rsid w:val="002C4173"/>
    <w:rsid w:val="002D3FB1"/>
    <w:rsid w:val="00341416"/>
    <w:rsid w:val="00366891"/>
    <w:rsid w:val="00371793"/>
    <w:rsid w:val="00376950"/>
    <w:rsid w:val="003D3EBD"/>
    <w:rsid w:val="00434E97"/>
    <w:rsid w:val="0047139B"/>
    <w:rsid w:val="004A6F1A"/>
    <w:rsid w:val="004B4D1E"/>
    <w:rsid w:val="00554414"/>
    <w:rsid w:val="005A18EB"/>
    <w:rsid w:val="005A2AA9"/>
    <w:rsid w:val="005A5354"/>
    <w:rsid w:val="005A5D77"/>
    <w:rsid w:val="00615742"/>
    <w:rsid w:val="00674CDC"/>
    <w:rsid w:val="007408A2"/>
    <w:rsid w:val="007969B7"/>
    <w:rsid w:val="007C5435"/>
    <w:rsid w:val="007D3AF5"/>
    <w:rsid w:val="007D7331"/>
    <w:rsid w:val="008416AF"/>
    <w:rsid w:val="0084587D"/>
    <w:rsid w:val="00872660"/>
    <w:rsid w:val="008D54EA"/>
    <w:rsid w:val="008E3A0B"/>
    <w:rsid w:val="008F0A26"/>
    <w:rsid w:val="008F2F2B"/>
    <w:rsid w:val="00904A56"/>
    <w:rsid w:val="00A05AFF"/>
    <w:rsid w:val="00A17CB3"/>
    <w:rsid w:val="00A35ABA"/>
    <w:rsid w:val="00A45426"/>
    <w:rsid w:val="00A91619"/>
    <w:rsid w:val="00AA7D09"/>
    <w:rsid w:val="00BD2032"/>
    <w:rsid w:val="00BF0F1C"/>
    <w:rsid w:val="00C02B3A"/>
    <w:rsid w:val="00C959C2"/>
    <w:rsid w:val="00CA2E10"/>
    <w:rsid w:val="00CE2986"/>
    <w:rsid w:val="00D33346"/>
    <w:rsid w:val="00D655EC"/>
    <w:rsid w:val="00E820BD"/>
    <w:rsid w:val="00EB747F"/>
    <w:rsid w:val="00EE0D52"/>
    <w:rsid w:val="00EE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A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A26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8F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A26"/>
    <w:rPr>
      <w:rFonts w:ascii="Calibri" w:hAnsi="Calibri" w:cs="Calibri"/>
    </w:rPr>
  </w:style>
  <w:style w:type="paragraph" w:customStyle="1" w:styleId="Default">
    <w:name w:val="Default"/>
    <w:uiPriority w:val="99"/>
    <w:rsid w:val="008F0A26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8F0A2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96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9B7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872660"/>
    <w:pPr>
      <w:ind w:left="720"/>
    </w:pPr>
  </w:style>
  <w:style w:type="paragraph" w:customStyle="1" w:styleId="dtu2">
    <w:name w:val="dtu2"/>
    <w:basedOn w:val="Normal"/>
    <w:uiPriority w:val="99"/>
    <w:rsid w:val="00872660"/>
    <w:pPr>
      <w:spacing w:after="15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0">
    <w:name w:val="p0"/>
    <w:basedOn w:val="Normal"/>
    <w:uiPriority w:val="99"/>
    <w:rsid w:val="00A05AF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6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2418">
                      <w:marLeft w:val="49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75386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862438">
                                      <w:marLeft w:val="150"/>
                                      <w:marRight w:val="20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86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86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86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86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2424">
                      <w:marLeft w:val="49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75386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86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86243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862421">
                                              <w:marLeft w:val="150"/>
                                              <w:marRight w:val="20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8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86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86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687</Words>
  <Characters>4124</Characters>
  <Application>Microsoft Office Outlook</Application>
  <DocSecurity>0</DocSecurity>
  <Lines>0</Lines>
  <Paragraphs>0</Paragraphs>
  <ScaleCrop>false</ScaleCrop>
  <Company>Czersk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</dc:title>
  <dc:subject/>
  <dc:creator>Jan Gliszczyński</dc:creator>
  <cp:keywords/>
  <dc:description/>
  <cp:lastModifiedBy>Małgorzata Damrat</cp:lastModifiedBy>
  <cp:revision>3</cp:revision>
  <cp:lastPrinted>2012-04-17T08:27:00Z</cp:lastPrinted>
  <dcterms:created xsi:type="dcterms:W3CDTF">2012-04-13T08:47:00Z</dcterms:created>
  <dcterms:modified xsi:type="dcterms:W3CDTF">2012-04-17T08:27:00Z</dcterms:modified>
</cp:coreProperties>
</file>