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DCA" w:rsidRPr="00BD7DCA" w:rsidRDefault="00BD7DCA" w:rsidP="00BD7DCA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D7DCA" w:rsidRPr="00BD7DCA" w:rsidRDefault="00370774" w:rsidP="00BD7DC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Załącznik nr 6</w:t>
      </w:r>
      <w:r w:rsidR="00BD7DCA" w:rsidRPr="00BD7DC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SIWZ</w:t>
      </w:r>
    </w:p>
    <w:p w:rsidR="00BD7DCA" w:rsidRPr="00367B91" w:rsidRDefault="00BD7DCA" w:rsidP="00367B91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D7DCA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D7DCA" w:rsidRPr="00BD7DCA" w:rsidRDefault="006B1A51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</w:t>
      </w:r>
      <w:r w:rsidR="004C0FD6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386D7A">
        <w:rPr>
          <w:rFonts w:ascii="Arial" w:eastAsia="Times New Roman" w:hAnsi="Arial" w:cs="Arial"/>
          <w:sz w:val="20"/>
          <w:szCs w:val="20"/>
          <w:lang w:eastAsia="pl-PL"/>
        </w:rPr>
        <w:t>2</w:t>
      </w:r>
      <w:bookmarkStart w:id="0" w:name="_GoBack"/>
      <w:bookmarkEnd w:id="0"/>
      <w:r w:rsidR="00BD7DCA" w:rsidRPr="00BD7DCA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F71C6A" w:rsidRDefault="00F71C6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 xml:space="preserve">WYKAZ OSÓB - </w:t>
      </w:r>
    </w:p>
    <w:p w:rsidR="00BD7DCA" w:rsidRPr="00367B91" w:rsidRDefault="00BD7DCA" w:rsidP="00367B91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>skierowanych przez Wykonawcę do realizacji zamówienia</w:t>
      </w:r>
    </w:p>
    <w:p w:rsidR="00BD7DCA" w:rsidRPr="00BD7DCA" w:rsidRDefault="00BD7DCA" w:rsidP="002044FB">
      <w:pPr>
        <w:keepNext/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BD7DCA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</w:t>
      </w:r>
      <w:r w:rsidRPr="004C0FD6">
        <w:rPr>
          <w:rFonts w:ascii="Arial" w:eastAsia="Times New Roman" w:hAnsi="Arial" w:cs="Arial"/>
          <w:sz w:val="20"/>
          <w:szCs w:val="20"/>
          <w:lang w:eastAsia="pl-PL"/>
        </w:rPr>
        <w:t xml:space="preserve">.: </w:t>
      </w:r>
      <w:r w:rsidR="00E25FB0" w:rsidRPr="00E25FB0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E25FB0" w:rsidRPr="00E25FB0">
        <w:rPr>
          <w:rFonts w:ascii="Arial" w:hAnsi="Arial" w:cs="Arial"/>
          <w:b/>
          <w:sz w:val="20"/>
          <w:szCs w:val="20"/>
        </w:rPr>
        <w:t>Wykonanie w formule zaprojektuj i wybuduj zadania inwestycyjnego pn.:  Budowa sieci wodno-kanalizacyjnej Rytel – Zapora</w:t>
      </w:r>
      <w:r w:rsidR="00E25FB0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 w:rsidRPr="00E25FB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Pr="00E25FB0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Pr="00BD7DCA">
        <w:rPr>
          <w:rFonts w:ascii="Arial" w:eastAsia="Times New Roman" w:hAnsi="Arial" w:cs="Arial"/>
          <w:sz w:val="20"/>
          <w:szCs w:val="20"/>
          <w:lang w:eastAsia="pl-PL"/>
        </w:rPr>
        <w:t>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1"/>
        <w:gridCol w:w="2126"/>
        <w:gridCol w:w="3685"/>
        <w:gridCol w:w="1560"/>
      </w:tblGrid>
      <w:tr w:rsidR="00367B91" w:rsidRPr="00367B91" w:rsidTr="00EA7C81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Nazwisko i Imię</w:t>
            </w: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 posiadanych</w:t>
            </w: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Podstawa dysponowania</w:t>
            </w:r>
          </w:p>
        </w:tc>
      </w:tr>
      <w:tr w:rsidR="00367B91" w:rsidRPr="00367B91" w:rsidTr="00EA7C81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367B91" w:rsidRPr="00367B91" w:rsidTr="00EA7C81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367B91" w:rsidRPr="00367B91" w:rsidTr="00EA7C81">
        <w:trPr>
          <w:trHeight w:val="2324"/>
        </w:trPr>
        <w:tc>
          <w:tcPr>
            <w:tcW w:w="568" w:type="dxa"/>
            <w:tcBorders>
              <w:left w:val="single" w:sz="12" w:space="0" w:color="auto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367B91" w:rsidRPr="00367B91" w:rsidRDefault="00EA7C81" w:rsidP="00EA7C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osoba- </w:t>
            </w:r>
            <w:r w:rsidR="00E25FB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projektanta </w:t>
            </w:r>
            <w:r w:rsidR="006B1A51" w:rsidRPr="006B1A5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dokumentacji </w:t>
            </w:r>
            <w:r w:rsidR="00E25FB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projektowej branży sanitarnej 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– koordynator zespołu projektowego</w:t>
            </w:r>
          </w:p>
        </w:tc>
        <w:tc>
          <w:tcPr>
            <w:tcW w:w="3685" w:type="dxa"/>
          </w:tcPr>
          <w:p w:rsidR="00367B91" w:rsidRPr="00367B91" w:rsidRDefault="006B1A51" w:rsidP="006B1A51">
            <w:pPr>
              <w:keepNext/>
              <w:spacing w:before="120" w:after="0"/>
              <w:jc w:val="center"/>
              <w:outlineLvl w:val="3"/>
              <w:rPr>
                <w:rFonts w:ascii="Arial" w:eastAsia="Times New Roman" w:hAnsi="Arial" w:cs="Arial"/>
                <w:sz w:val="20"/>
                <w:szCs w:val="20"/>
              </w:rPr>
            </w:pPr>
            <w:r w:rsidRPr="006B1A51">
              <w:rPr>
                <w:rFonts w:ascii="Arial" w:eastAsia="Times New Roman" w:hAnsi="Arial" w:cs="Arial"/>
                <w:sz w:val="16"/>
                <w:szCs w:val="16"/>
              </w:rPr>
              <w:t>posiada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uprawnienia</w:t>
            </w:r>
            <w:r w:rsidRPr="006B1A51">
              <w:rPr>
                <w:rFonts w:ascii="Arial" w:eastAsia="Times New Roman" w:hAnsi="Arial" w:cs="Arial"/>
                <w:sz w:val="16"/>
                <w:szCs w:val="16"/>
              </w:rPr>
              <w:t xml:space="preserve"> budowlan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e</w:t>
            </w:r>
            <w:r w:rsidRPr="006B1A51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</w:rPr>
              <w:t>do projektowania w specjalności instalacyjnej w zakresie sieci, instalacji i urządzeń: cieplnych, wentylacyjnych, gazowych, wodociągowych i kanalizacyjnych bez ograniczeń</w:t>
            </w:r>
            <w:r w:rsidRPr="006B1A51">
              <w:rPr>
                <w:rFonts w:ascii="Arial" w:eastAsia="Times New Roman" w:hAnsi="Arial" w:cs="Arial"/>
                <w:sz w:val="16"/>
                <w:szCs w:val="16"/>
              </w:rPr>
              <w:t>,  w rozumieniu ustawy z dnia 7 lipca 1994 r. Prawo budowlane (t. j. - Dz. U. z 2020 r. poz. 1333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67B91" w:rsidRPr="00367B91" w:rsidTr="00EA7C81">
        <w:trPr>
          <w:trHeight w:val="2455"/>
        </w:trPr>
        <w:tc>
          <w:tcPr>
            <w:tcW w:w="568" w:type="dxa"/>
            <w:tcBorders>
              <w:left w:val="single" w:sz="12" w:space="0" w:color="auto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367B91" w:rsidRDefault="006B1A5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</w:t>
            </w:r>
            <w:r w:rsidR="00E25FB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projektanta 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</w:rPr>
              <w:t>dokumentacji projektowej branży</w:t>
            </w:r>
          </w:p>
          <w:p w:rsidR="006B1A51" w:rsidRPr="006B1A51" w:rsidRDefault="006B1A51" w:rsidP="006B1A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B1A51">
              <w:rPr>
                <w:rFonts w:ascii="Arial" w:eastAsia="Times New Roman" w:hAnsi="Arial" w:cs="Arial"/>
                <w:b/>
                <w:sz w:val="16"/>
                <w:szCs w:val="16"/>
              </w:rPr>
              <w:t>elektrycznej i elektroenergetycznej</w:t>
            </w:r>
          </w:p>
        </w:tc>
        <w:tc>
          <w:tcPr>
            <w:tcW w:w="3685" w:type="dxa"/>
          </w:tcPr>
          <w:p w:rsidR="00367B91" w:rsidRPr="00367B91" w:rsidRDefault="006B1A51" w:rsidP="00367B91">
            <w:pPr>
              <w:keepNext/>
              <w:spacing w:before="12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posiada uprawnienia budowlane</w:t>
            </w:r>
            <w:r w:rsidRPr="006B1A5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 projektowania w specjalności instalacyjnej w zakresie sieci, instalacji i urządzeń: elektrycznych i elektroenergetycznych bez ograniczeń</w:t>
            </w:r>
            <w:r w:rsidRPr="006B1A5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, w rozumieniu ustawy z dnia 7 lipca 1994 r. Prawo budowlane (t. j. - Dz. U. z 2020 r. poz. 1333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6B1A51" w:rsidRPr="00367B91" w:rsidTr="00EA7C81">
        <w:trPr>
          <w:trHeight w:val="2455"/>
        </w:trPr>
        <w:tc>
          <w:tcPr>
            <w:tcW w:w="568" w:type="dxa"/>
            <w:tcBorders>
              <w:left w:val="single" w:sz="12" w:space="0" w:color="auto"/>
            </w:tcBorders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6B1A51" w:rsidRPr="00367B91" w:rsidRDefault="006B1A51" w:rsidP="00E25F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będzie pełniła funkcję </w:t>
            </w:r>
            <w:r w:rsidR="00E25FB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kierownika budowy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branży sanitarnej</w:t>
            </w:r>
          </w:p>
        </w:tc>
        <w:tc>
          <w:tcPr>
            <w:tcW w:w="3685" w:type="dxa"/>
          </w:tcPr>
          <w:p w:rsidR="006B1A51" w:rsidRPr="00367B91" w:rsidRDefault="006B1A51" w:rsidP="000464D1">
            <w:pPr>
              <w:keepNext/>
              <w:spacing w:before="120" w:line="240" w:lineRule="auto"/>
              <w:jc w:val="center"/>
              <w:outlineLvl w:val="3"/>
              <w:rPr>
                <w:rFonts w:ascii="Arial" w:eastAsia="Times New Roman" w:hAnsi="Arial" w:cs="Arial"/>
                <w:sz w:val="20"/>
                <w:szCs w:val="20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posiada uprawnienia budowlane 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 kierowania robotami budowlanymi w spe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cjalności instalacyjnej w zakresie sieci, instalacji i urządzeń: cieplnych, wentylacyjnych, gazowych, wodociągowych i kanalizacyjnych bez ograniczeń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,  w rozumieniu ustawy z dnia 7 lipca 1994 r. Prawo budowlane (t. j. - Dz. U. z 20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r. poz. 1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333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ze zm.) oraz Rozporządzenie Ministra Inwestycji i Rozwoju z dn. 29.04.2019 r. w sprawie</w:t>
            </w:r>
            <w:r w:rsidRPr="00367B9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6B1A51" w:rsidRPr="00367B91" w:rsidTr="00EA7C81">
        <w:trPr>
          <w:trHeight w:val="2455"/>
        </w:trPr>
        <w:tc>
          <w:tcPr>
            <w:tcW w:w="568" w:type="dxa"/>
            <w:tcBorders>
              <w:left w:val="single" w:sz="12" w:space="0" w:color="auto"/>
            </w:tcBorders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6B1A51" w:rsidRPr="00367B91" w:rsidRDefault="006B1A51" w:rsidP="00E25F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 będzie pełniła funkcję </w:t>
            </w:r>
            <w:r w:rsidR="00E25FB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kierownika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robót branży elektrycznej</w:t>
            </w:r>
            <w:r w:rsidR="00EA7C81" w:rsidRPr="000031A6">
              <w:rPr>
                <w:rFonts w:cs="Arial"/>
                <w:b/>
                <w:sz w:val="20"/>
                <w:szCs w:val="20"/>
              </w:rPr>
              <w:t xml:space="preserve"> </w:t>
            </w:r>
            <w:r w:rsidR="00EA7C81" w:rsidRPr="000031A6">
              <w:rPr>
                <w:rFonts w:cs="Arial"/>
                <w:b/>
                <w:sz w:val="20"/>
                <w:szCs w:val="20"/>
              </w:rPr>
              <w:t>i elektroenergetycznej</w:t>
            </w:r>
          </w:p>
        </w:tc>
        <w:tc>
          <w:tcPr>
            <w:tcW w:w="3685" w:type="dxa"/>
          </w:tcPr>
          <w:p w:rsidR="006B1A51" w:rsidRPr="00367B91" w:rsidRDefault="006B1A51" w:rsidP="000464D1">
            <w:pPr>
              <w:keepNext/>
              <w:spacing w:before="12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posiada uprawnienia budowlane do kierowania robotami budowlanymi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specjalności instalacyjnej w zakresie sieci, instalacji i urządzeń: elektrycznych i elektroenergetycznych bez ograniczeń,</w:t>
            </w:r>
            <w:r w:rsidRPr="00367B9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 rozumieniu ustawy z dnia 7 lipca 1994 r. Prawo budowlane (t. j. - Dz. U. z 20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r. poz. 1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333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367B91" w:rsidRPr="00367B91" w:rsidRDefault="00367B91" w:rsidP="006B1A5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367B91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UWAGA.</w:t>
      </w:r>
    </w:p>
    <w:p w:rsidR="00367B91" w:rsidRPr="00367B91" w:rsidRDefault="00367B91" w:rsidP="006B1A51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367B91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Wykaz osób powinien zawierać 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F71C6A" w:rsidRPr="00367B91" w:rsidRDefault="00367B91" w:rsidP="006B1A51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W przypadku </w:t>
      </w:r>
      <w:r w:rsidRPr="00367B91">
        <w:rPr>
          <w:rFonts w:ascii="Arial" w:eastAsia="Times New Roman" w:hAnsi="Arial" w:cs="Arial"/>
          <w:sz w:val="16"/>
          <w:szCs w:val="16"/>
          <w:lang w:eastAsia="ar-SA"/>
        </w:rPr>
        <w:t>gdy,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 w:rsidRPr="00367B91">
        <w:rPr>
          <w:rFonts w:ascii="Arial" w:eastAsia="Times New Roman" w:hAnsi="Arial" w:cs="Arial"/>
          <w:sz w:val="16"/>
          <w:szCs w:val="16"/>
          <w:lang w:eastAsia="ar-SA"/>
        </w:rPr>
        <w:t>,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obowiązany jest 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przedstawić </w:t>
      </w:r>
      <w:r w:rsidRPr="00367B91">
        <w:rPr>
          <w:rFonts w:ascii="Arial" w:eastAsia="Times New Roman" w:hAnsi="Arial" w:cs="Arial"/>
          <w:b/>
          <w:bCs/>
          <w:sz w:val="16"/>
          <w:szCs w:val="16"/>
          <w:lang w:val="x-none" w:eastAsia="ar-SA"/>
        </w:rPr>
        <w:t>zobowiązanie innego podmiotu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do oddania do dyspozycji zasobów określonych w art. 26 ust. 2b ustawy </w:t>
      </w:r>
      <w:proofErr w:type="spellStart"/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>Pzp</w:t>
      </w:r>
      <w:proofErr w:type="spellEnd"/>
      <w:r w:rsidRPr="00367B91">
        <w:rPr>
          <w:rFonts w:ascii="Arial" w:eastAsia="Times New Roman" w:hAnsi="Arial" w:cs="Arial"/>
          <w:b/>
          <w:sz w:val="16"/>
          <w:szCs w:val="16"/>
          <w:lang w:eastAsia="ar-SA"/>
        </w:rPr>
        <w:t>,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 w:rsidRPr="00367B91">
        <w:rPr>
          <w:rFonts w:ascii="Arial" w:eastAsia="Times New Roman" w:hAnsi="Arial" w:cs="Arial"/>
          <w:b/>
          <w:sz w:val="16"/>
          <w:szCs w:val="16"/>
          <w:lang w:eastAsia="ar-SA"/>
        </w:rPr>
        <w:t>wg załącznika nr 5 do SIWZ.</w:t>
      </w:r>
    </w:p>
    <w:p w:rsidR="00F71C6A" w:rsidRDefault="00F71C6A" w:rsidP="00367B91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ar-SA"/>
        </w:rPr>
      </w:pPr>
    </w:p>
    <w:p w:rsidR="006B1A51" w:rsidRPr="00367B91" w:rsidRDefault="006B1A51" w:rsidP="00367B91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ar-SA"/>
        </w:rPr>
      </w:pPr>
    </w:p>
    <w:p w:rsidR="00BD7DCA" w:rsidRPr="00BD7DCA" w:rsidRDefault="00BD7DCA" w:rsidP="00BD7DC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D7DCA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74095F" w:rsidRPr="00367B91" w:rsidRDefault="00BD7DCA" w:rsidP="00367B91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sectPr w:rsidR="0074095F" w:rsidRPr="00367B91" w:rsidSect="006B1A5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97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506" w:rsidRDefault="00893506">
      <w:r>
        <w:separator/>
      </w:r>
    </w:p>
  </w:endnote>
  <w:endnote w:type="continuationSeparator" w:id="0">
    <w:p w:rsidR="00893506" w:rsidRDefault="0089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35F64111" wp14:editId="432AEBDD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60A74A16" wp14:editId="0CD20ECE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506" w:rsidRDefault="00893506">
      <w:r>
        <w:separator/>
      </w:r>
    </w:p>
  </w:footnote>
  <w:footnote w:type="continuationSeparator" w:id="0">
    <w:p w:rsidR="00893506" w:rsidRDefault="00893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3A223E09" wp14:editId="4EB2A1CE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6B1A51" w:rsidTr="000464D1">
      <w:tc>
        <w:tcPr>
          <w:tcW w:w="3070" w:type="dxa"/>
        </w:tcPr>
        <w:p w:rsidR="006B1A51" w:rsidRDefault="006B1A51" w:rsidP="000464D1">
          <w:pPr>
            <w:tabs>
              <w:tab w:val="center" w:pos="4536"/>
              <w:tab w:val="right" w:pos="9072"/>
            </w:tabs>
            <w:rPr>
              <w:rFonts w:eastAsia="Times New Roman"/>
              <w:sz w:val="24"/>
            </w:rPr>
          </w:pPr>
          <w:r>
            <w:rPr>
              <w:rFonts w:eastAsia="Times New Roman"/>
              <w:noProof/>
              <w:sz w:val="24"/>
              <w:lang w:eastAsia="pl-PL"/>
            </w:rPr>
            <w:drawing>
              <wp:inline distT="0" distB="0" distL="0" distR="0" wp14:anchorId="4F12E7E4" wp14:editId="235705C6">
                <wp:extent cx="1163955" cy="659130"/>
                <wp:effectExtent l="0" t="0" r="0" b="7620"/>
                <wp:docPr id="4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6B1A51" w:rsidRDefault="006B1A51" w:rsidP="000464D1">
          <w:pPr>
            <w:tabs>
              <w:tab w:val="center" w:pos="4536"/>
              <w:tab w:val="right" w:pos="9072"/>
            </w:tabs>
            <w:rPr>
              <w:rFonts w:eastAsia="Times New Roman"/>
              <w:sz w:val="24"/>
            </w:rPr>
          </w:pPr>
          <w:r>
            <w:rPr>
              <w:rFonts w:eastAsia="Times New Roman"/>
              <w:noProof/>
              <w:sz w:val="24"/>
              <w:lang w:eastAsia="pl-PL"/>
            </w:rPr>
            <w:drawing>
              <wp:inline distT="0" distB="0" distL="0" distR="0" wp14:anchorId="5C853EA4" wp14:editId="7EC0FEE1">
                <wp:extent cx="1502410" cy="926465"/>
                <wp:effectExtent l="0" t="0" r="2540" b="6985"/>
                <wp:docPr id="5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6B1A51" w:rsidRDefault="006B1A51" w:rsidP="000464D1">
          <w:pPr>
            <w:jc w:val="right"/>
            <w:outlineLvl w:val="0"/>
            <w:rPr>
              <w:rFonts w:eastAsia="Times New Roman"/>
              <w:sz w:val="16"/>
              <w:szCs w:val="16"/>
            </w:rPr>
          </w:pPr>
          <w:r>
            <w:rPr>
              <w:rFonts w:eastAsia="Times New Roman"/>
              <w:noProof/>
              <w:sz w:val="24"/>
              <w:lang w:eastAsia="pl-PL"/>
            </w:rPr>
            <w:drawing>
              <wp:inline distT="0" distB="0" distL="0" distR="0" wp14:anchorId="4CFEEDC1" wp14:editId="6AF3F43B">
                <wp:extent cx="1151890" cy="754380"/>
                <wp:effectExtent l="0" t="0" r="0" b="7620"/>
                <wp:docPr id="7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6B1A51" w:rsidRDefault="006B1A51" w:rsidP="000464D1">
          <w:pPr>
            <w:tabs>
              <w:tab w:val="center" w:pos="4536"/>
              <w:tab w:val="right" w:pos="9072"/>
            </w:tabs>
            <w:rPr>
              <w:rFonts w:eastAsia="Times New Roman"/>
              <w:sz w:val="24"/>
            </w:rPr>
          </w:pPr>
        </w:p>
      </w:tc>
    </w:tr>
  </w:tbl>
  <w:p w:rsidR="006B1A51" w:rsidRPr="0049784A" w:rsidRDefault="006B1A51" w:rsidP="006B1A51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49784A">
      <w:rPr>
        <w:rFonts w:ascii="Arial" w:eastAsia="Times New Roman" w:hAnsi="Arial"/>
        <w:color w:val="0F243E"/>
        <w:sz w:val="18"/>
        <w:szCs w:val="24"/>
        <w:lang w:eastAsia="pl-PL"/>
      </w:rPr>
      <w:t xml:space="preserve">„Europejski Fundusz Rolny na rzecz Rozwoju Obszarów Wiejskich: </w:t>
    </w:r>
  </w:p>
  <w:p w:rsidR="00812A60" w:rsidRPr="006B1A51" w:rsidRDefault="006B1A51" w:rsidP="006B1A51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20"/>
        <w:szCs w:val="24"/>
        <w:lang w:eastAsia="pl-PL"/>
      </w:rPr>
    </w:pPr>
    <w:r w:rsidRPr="0049784A">
      <w:rPr>
        <w:rFonts w:ascii="Arial" w:eastAsia="Times New Roman" w:hAnsi="Arial"/>
        <w:color w:val="0F243E"/>
        <w:sz w:val="18"/>
        <w:szCs w:val="24"/>
        <w:lang w:eastAsia="pl-PL"/>
      </w:rPr>
      <w:t xml:space="preserve">Europa inwestująca w obszary wiejskie”.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72E558E"/>
    <w:multiLevelType w:val="multilevel"/>
    <w:tmpl w:val="DBF84B7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1A3C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952D2"/>
    <w:rsid w:val="001A35BF"/>
    <w:rsid w:val="001C0BF8"/>
    <w:rsid w:val="001D0901"/>
    <w:rsid w:val="001E2936"/>
    <w:rsid w:val="002044FB"/>
    <w:rsid w:val="0022382F"/>
    <w:rsid w:val="00232924"/>
    <w:rsid w:val="00242044"/>
    <w:rsid w:val="0025292B"/>
    <w:rsid w:val="0026192B"/>
    <w:rsid w:val="00285646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67B91"/>
    <w:rsid w:val="00370774"/>
    <w:rsid w:val="00382DB7"/>
    <w:rsid w:val="003859D5"/>
    <w:rsid w:val="00386D7A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C0F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74B25"/>
    <w:rsid w:val="00681CD2"/>
    <w:rsid w:val="006B1A51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93506"/>
    <w:rsid w:val="008A1B06"/>
    <w:rsid w:val="008B2A74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C40A7"/>
    <w:rsid w:val="009D083B"/>
    <w:rsid w:val="009D27ED"/>
    <w:rsid w:val="009E1FF8"/>
    <w:rsid w:val="009E2627"/>
    <w:rsid w:val="009F1073"/>
    <w:rsid w:val="009F76FA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842D2"/>
    <w:rsid w:val="00B95250"/>
    <w:rsid w:val="00BA269D"/>
    <w:rsid w:val="00BB3BCE"/>
    <w:rsid w:val="00BB41BC"/>
    <w:rsid w:val="00BD2802"/>
    <w:rsid w:val="00BD4F7C"/>
    <w:rsid w:val="00BD7659"/>
    <w:rsid w:val="00BD7DCA"/>
    <w:rsid w:val="00BE0043"/>
    <w:rsid w:val="00BE26DD"/>
    <w:rsid w:val="00BF1755"/>
    <w:rsid w:val="00BF28C0"/>
    <w:rsid w:val="00BF501C"/>
    <w:rsid w:val="00C4359E"/>
    <w:rsid w:val="00C46EE5"/>
    <w:rsid w:val="00C655FB"/>
    <w:rsid w:val="00C75451"/>
    <w:rsid w:val="00CA6570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36A7"/>
    <w:rsid w:val="00DA0B0A"/>
    <w:rsid w:val="00DC2281"/>
    <w:rsid w:val="00DC7958"/>
    <w:rsid w:val="00DE0D30"/>
    <w:rsid w:val="00DE4B77"/>
    <w:rsid w:val="00E11A8A"/>
    <w:rsid w:val="00E25FB0"/>
    <w:rsid w:val="00E478E2"/>
    <w:rsid w:val="00E50BC0"/>
    <w:rsid w:val="00E616B4"/>
    <w:rsid w:val="00EA7C81"/>
    <w:rsid w:val="00EB0AF1"/>
    <w:rsid w:val="00EC3A0F"/>
    <w:rsid w:val="00EE28D7"/>
    <w:rsid w:val="00EF003F"/>
    <w:rsid w:val="00EF067B"/>
    <w:rsid w:val="00F14518"/>
    <w:rsid w:val="00F22EAA"/>
    <w:rsid w:val="00F550FE"/>
    <w:rsid w:val="00F65BF2"/>
    <w:rsid w:val="00F71C6A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6B1A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6B1A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538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91</cp:revision>
  <cp:lastPrinted>2020-12-28T14:00:00Z</cp:lastPrinted>
  <dcterms:created xsi:type="dcterms:W3CDTF">2014-01-23T09:04:00Z</dcterms:created>
  <dcterms:modified xsi:type="dcterms:W3CDTF">2020-12-28T14:01:00Z</dcterms:modified>
</cp:coreProperties>
</file>