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367B91" w:rsidRDefault="00BD7DCA" w:rsidP="00367B91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6B1A51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4C0FD6">
        <w:rPr>
          <w:rFonts w:ascii="Arial" w:eastAsia="Times New Roman" w:hAnsi="Arial" w:cs="Arial"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367B91" w:rsidRDefault="00BD7DCA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2044FB">
      <w:pPr>
        <w:keepNext/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 xml:space="preserve">.: </w:t>
      </w:r>
      <w:r w:rsidR="004C0FD6" w:rsidRPr="004C0FD6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6B1A51" w:rsidRPr="006B1A51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projektowaniem i realizacją robót budowlanych w ramach zadania pn.: Budowa sieci wodno-kanalizacyjnej Rytel – Zapora</w:t>
      </w:r>
      <w:r w:rsidR="006B1A5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6B1A51" w:rsidRPr="006B1A51">
        <w:rPr>
          <w:rFonts w:ascii="Arial" w:eastAsia="Times New Roman" w:hAnsi="Arial" w:cs="Arial"/>
          <w:b/>
          <w:sz w:val="20"/>
          <w:szCs w:val="20"/>
          <w:lang w:eastAsia="pl-PL"/>
        </w:rPr>
        <w:t>w formule zaprojektuj i wybuduj”</w:t>
      </w:r>
      <w:r w:rsidRPr="006B1A5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367B91" w:rsidRPr="00367B91" w:rsidTr="00FC78CC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367B91" w:rsidRPr="00367B91" w:rsidTr="00FC78CC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367B91" w:rsidRPr="00367B91" w:rsidTr="00FC78C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367B91" w:rsidRPr="00367B91" w:rsidTr="00FC78CC">
        <w:trPr>
          <w:trHeight w:val="2324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367B91" w:rsidRPr="00367B91" w:rsidRDefault="006B1A5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osoba, która będzie pełniła funkcję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weryfikatora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dokumentacji projektowej branży sanitarnej – koordynatora odpowiadającego za koordynację etapu projektowania</w:t>
            </w:r>
          </w:p>
        </w:tc>
        <w:tc>
          <w:tcPr>
            <w:tcW w:w="3685" w:type="dxa"/>
          </w:tcPr>
          <w:p w:rsidR="00367B91" w:rsidRPr="00367B91" w:rsidRDefault="006B1A51" w:rsidP="006B1A51">
            <w:pPr>
              <w:keepNext/>
              <w:spacing w:before="120" w:after="0"/>
              <w:jc w:val="center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6B1A51">
              <w:rPr>
                <w:rFonts w:ascii="Arial" w:eastAsia="Times New Roman" w:hAnsi="Arial" w:cs="Arial"/>
                <w:sz w:val="16"/>
                <w:szCs w:val="16"/>
              </w:rPr>
              <w:t>posiada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uprawnienia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 xml:space="preserve"> budowlan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e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do projektowania w specjalności instalacyjnej w zakresie sieci, instalacji i urządzeń: cieplnych, wentylacyjnych, gazowych, wodociągowych i kanalizacyjnych bez ograniczeń</w:t>
            </w:r>
            <w:r w:rsidRPr="006B1A51">
              <w:rPr>
                <w:rFonts w:ascii="Arial" w:eastAsia="Times New Roman" w:hAnsi="Arial" w:cs="Arial"/>
                <w:sz w:val="16"/>
                <w:szCs w:val="16"/>
              </w:rPr>
              <w:t>,  w rozumieniu ustawy z dnia 7 lipca 1994 r. Prawo budowlane (t. j. - Dz. U. z 2020 r. poz. 1333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67B91" w:rsidRPr="00367B91" w:rsidTr="00FC78CC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367B91" w:rsidRDefault="006B1A5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osoba, która będzie pełniła funkcję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weryfikatora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dokumentacji projektowej branży</w:t>
            </w:r>
          </w:p>
          <w:p w:rsidR="006B1A51" w:rsidRPr="006B1A51" w:rsidRDefault="006B1A51" w:rsidP="006B1A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B1A51">
              <w:rPr>
                <w:rFonts w:ascii="Arial" w:eastAsia="Times New Roman" w:hAnsi="Arial" w:cs="Arial"/>
                <w:b/>
                <w:sz w:val="16"/>
                <w:szCs w:val="16"/>
              </w:rPr>
              <w:t>elektrycznej i elektroenergetycznej</w:t>
            </w:r>
          </w:p>
        </w:tc>
        <w:tc>
          <w:tcPr>
            <w:tcW w:w="3685" w:type="dxa"/>
          </w:tcPr>
          <w:p w:rsidR="00367B91" w:rsidRPr="00367B91" w:rsidRDefault="006B1A51" w:rsidP="00367B9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posiada uprawnienia budowlane</w:t>
            </w:r>
            <w:r w:rsidRPr="006B1A5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 projektowania w specjalności instalacyjnej w zakresie sieci, instalacji i urządzeń: elektrycznych i elektroenergetycznych bez ograniczeń</w:t>
            </w:r>
            <w:r w:rsidRPr="006B1A5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, w rozumieniu ustawy z dnia 7 lipca 1994 r. Prawo budowlane (t. j. - Dz. U. z 2020 r. poz. 1333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B1A51" w:rsidRPr="00367B91" w:rsidTr="00FC78CC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6B1A51" w:rsidRPr="00367B91" w:rsidRDefault="006B1A51" w:rsidP="000464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sanitarnej</w:t>
            </w:r>
          </w:p>
        </w:tc>
        <w:tc>
          <w:tcPr>
            <w:tcW w:w="3685" w:type="dxa"/>
          </w:tcPr>
          <w:p w:rsidR="006B1A51" w:rsidRPr="00367B91" w:rsidRDefault="006B1A51" w:rsidP="000464D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</w:t>
            </w:r>
            <w:r w:rsidRPr="006B1A5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 kierowania robotami budowlanymi w spe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cjalności instalacyjnej w zakresie sieci, instalacji i urządzeń: cieplnych, wentylacyjnych, gazowych, wodociągowych i kanalizacyjnych bez ograniczeń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,  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</w:t>
            </w:r>
            <w:r w:rsidRPr="00367B9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B1A51" w:rsidRPr="00367B91" w:rsidTr="00FC78CC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6B1A51" w:rsidRPr="00367B91" w:rsidRDefault="006B1A51" w:rsidP="000464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</w:p>
        </w:tc>
        <w:tc>
          <w:tcPr>
            <w:tcW w:w="3685" w:type="dxa"/>
          </w:tcPr>
          <w:p w:rsidR="006B1A51" w:rsidRPr="00367B91" w:rsidRDefault="006B1A51" w:rsidP="000464D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instalacyjnej w zakresie sieci, instalacji i urządzeń: elektrycznych i elektroenergetycznych bez ograniczeń,</w:t>
            </w:r>
            <w:r w:rsidRPr="00367B9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6B1A51" w:rsidRPr="00367B91" w:rsidRDefault="006B1A5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367B91" w:rsidRPr="00367B91" w:rsidRDefault="00367B91" w:rsidP="006B1A5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367B91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367B91" w:rsidRPr="00367B91" w:rsidRDefault="00367B91" w:rsidP="006B1A5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F71C6A" w:rsidRPr="00367B91" w:rsidRDefault="00367B91" w:rsidP="006B1A5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367B91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6B1A51" w:rsidRPr="00367B91" w:rsidRDefault="006B1A51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74095F" w:rsidRPr="00367B91" w:rsidRDefault="00BD7DCA" w:rsidP="00367B91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</w:t>
      </w:r>
      <w:bookmarkStart w:id="0" w:name="_GoBack"/>
      <w:bookmarkEnd w:id="0"/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s (y) osób uprawnionych  do reprezentowania Wykonawcy</w:t>
      </w:r>
    </w:p>
    <w:sectPr w:rsidR="0074095F" w:rsidRPr="00367B91" w:rsidSect="006B1A5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97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A7" w:rsidRDefault="009C40A7">
      <w:r>
        <w:separator/>
      </w:r>
    </w:p>
  </w:endnote>
  <w:endnote w:type="continuationSeparator" w:id="0">
    <w:p w:rsidR="009C40A7" w:rsidRDefault="009C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35F64111" wp14:editId="432AEBDD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60A74A16" wp14:editId="0CD20ECE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A7" w:rsidRDefault="009C40A7">
      <w:r>
        <w:separator/>
      </w:r>
    </w:p>
  </w:footnote>
  <w:footnote w:type="continuationSeparator" w:id="0">
    <w:p w:rsidR="009C40A7" w:rsidRDefault="009C4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3A223E09" wp14:editId="4EB2A1C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6B1A51" w:rsidTr="000464D1">
      <w:tc>
        <w:tcPr>
          <w:tcW w:w="3070" w:type="dxa"/>
        </w:tcPr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4F12E7E4" wp14:editId="235705C6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5C853EA4" wp14:editId="7EC0FEE1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6B1A51" w:rsidRDefault="006B1A51" w:rsidP="000464D1">
          <w:pPr>
            <w:jc w:val="right"/>
            <w:outlineLvl w:val="0"/>
            <w:rPr>
              <w:rFonts w:eastAsia="Times New Roman"/>
              <w:sz w:val="16"/>
              <w:szCs w:val="16"/>
            </w:rPr>
          </w:pPr>
          <w:r>
            <w:rPr>
              <w:rFonts w:eastAsia="Times New Roman"/>
              <w:noProof/>
              <w:sz w:val="24"/>
              <w:lang w:eastAsia="pl-PL"/>
            </w:rPr>
            <w:drawing>
              <wp:inline distT="0" distB="0" distL="0" distR="0" wp14:anchorId="4CFEEDC1" wp14:editId="6AF3F43B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B1A51" w:rsidRDefault="006B1A51" w:rsidP="000464D1">
          <w:pPr>
            <w:tabs>
              <w:tab w:val="center" w:pos="4536"/>
              <w:tab w:val="right" w:pos="9072"/>
            </w:tabs>
            <w:rPr>
              <w:rFonts w:eastAsia="Times New Roman"/>
              <w:sz w:val="24"/>
            </w:rPr>
          </w:pPr>
        </w:p>
      </w:tc>
    </w:tr>
  </w:tbl>
  <w:p w:rsidR="006B1A51" w:rsidRPr="0049784A" w:rsidRDefault="006B1A51" w:rsidP="006B1A51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49784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812A60" w:rsidRPr="006B1A51" w:rsidRDefault="006B1A51" w:rsidP="006B1A51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49784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044FB"/>
    <w:rsid w:val="0022382F"/>
    <w:rsid w:val="00232924"/>
    <w:rsid w:val="0024204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67B91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0F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1A51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C40A7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6B1A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6B1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86</cp:revision>
  <cp:lastPrinted>2020-01-09T13:25:00Z</cp:lastPrinted>
  <dcterms:created xsi:type="dcterms:W3CDTF">2014-01-23T09:04:00Z</dcterms:created>
  <dcterms:modified xsi:type="dcterms:W3CDTF">2020-12-17T13:28:00Z</dcterms:modified>
</cp:coreProperties>
</file>