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</w:p>
    <w:p w:rsidR="00982216" w:rsidRDefault="00982216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36416" w:rsidRPr="00B63342" w:rsidRDefault="00D36416" w:rsidP="00B63342">
      <w:pPr>
        <w:pStyle w:val="Nagwek4"/>
        <w:jc w:val="both"/>
        <w:rPr>
          <w:rFonts w:ascii="Arial" w:eastAsia="Times New Roman" w:hAnsi="Arial" w:cs="Arial"/>
          <w:b w:val="0"/>
          <w:bCs w:val="0"/>
          <w:i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B63342" w:rsidRPr="00B63342">
        <w:rPr>
          <w:rFonts w:ascii="Arial" w:eastAsia="Times New Roman" w:hAnsi="Arial" w:cs="Arial"/>
          <w:bCs w:val="0"/>
          <w:sz w:val="20"/>
          <w:szCs w:val="20"/>
        </w:rPr>
        <w:t>Montaż lamp hybrydowych oświetlenia ul</w:t>
      </w:r>
      <w:r w:rsidR="00B63342">
        <w:rPr>
          <w:rFonts w:ascii="Arial" w:eastAsia="Times New Roman" w:hAnsi="Arial" w:cs="Arial"/>
          <w:bCs w:val="0"/>
          <w:sz w:val="20"/>
          <w:szCs w:val="20"/>
        </w:rPr>
        <w:t>icznego na terenie Gminy Czersk</w:t>
      </w:r>
      <w:r w:rsidRPr="005E0608">
        <w:rPr>
          <w:rFonts w:ascii="Arial" w:hAnsi="Arial" w:cs="Arial"/>
          <w:sz w:val="20"/>
          <w:szCs w:val="20"/>
        </w:rPr>
        <w:t>”,</w:t>
      </w:r>
    </w:p>
    <w:p w:rsidR="00D36416" w:rsidRPr="005E0608" w:rsidRDefault="00D36416" w:rsidP="00D36416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79"/>
        <w:gridCol w:w="6330"/>
      </w:tblGrid>
      <w:tr w:rsidR="00D36416" w:rsidTr="00FB0DD5">
        <w:tc>
          <w:tcPr>
            <w:tcW w:w="3085" w:type="dxa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za cenę ryczałtową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</w:p>
        </w:tc>
        <w:tc>
          <w:tcPr>
            <w:tcW w:w="6409" w:type="dxa"/>
            <w:gridSpan w:val="2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……………………………………………………. zł</w:t>
            </w:r>
          </w:p>
        </w:tc>
      </w:tr>
      <w:tr w:rsidR="00D36416" w:rsidTr="00FB0DD5">
        <w:tc>
          <w:tcPr>
            <w:tcW w:w="9494" w:type="dxa"/>
            <w:gridSpan w:val="3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D36416" w:rsidRPr="00E6676E" w:rsidRDefault="00D36416" w:rsidP="00FB0DD5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E1AD7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</w:t>
            </w: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D36416" w:rsidTr="00FB0DD5">
        <w:tc>
          <w:tcPr>
            <w:tcW w:w="3164" w:type="dxa"/>
            <w:gridSpan w:val="2"/>
          </w:tcPr>
          <w:p w:rsidR="00D36416" w:rsidRDefault="00D36416" w:rsidP="00FB0DD5">
            <w:pPr>
              <w:spacing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36416" w:rsidRDefault="00D36416" w:rsidP="00FB0DD5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Okres gwarancji</w:t>
            </w:r>
          </w:p>
        </w:tc>
        <w:tc>
          <w:tcPr>
            <w:tcW w:w="6330" w:type="dxa"/>
          </w:tcPr>
          <w:p w:rsidR="00D36416" w:rsidRDefault="00D36416" w:rsidP="00FB0DD5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36416" w:rsidRPr="003A1ACC" w:rsidRDefault="00D36416" w:rsidP="00FB0DD5">
            <w:pPr>
              <w:pStyle w:val="Default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……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…..</w:t>
            </w: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miesięcy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(należy podać w miesiącach). </w:t>
            </w:r>
          </w:p>
          <w:p w:rsidR="00D36416" w:rsidRPr="00056006" w:rsidRDefault="00D36416" w:rsidP="00FB0DD5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>Oferowany okres gwarancji nie może być krótszy niż 36 miesięcy.</w:t>
            </w:r>
          </w:p>
        </w:tc>
      </w:tr>
    </w:tbl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B1C9D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Pr="00D36416" w:rsidRDefault="00491C8B" w:rsidP="00D36416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491C8B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FB5006" w:rsidRPr="00D36416" w:rsidRDefault="00FB5006" w:rsidP="00061553">
      <w:pPr>
        <w:spacing w:after="0"/>
        <w:rPr>
          <w:rFonts w:ascii="Arial" w:hAnsi="Arial" w:cs="Arial"/>
          <w:i/>
          <w:sz w:val="16"/>
          <w:szCs w:val="16"/>
        </w:rPr>
      </w:pPr>
    </w:p>
    <w:p w:rsidR="00A144C5" w:rsidRPr="00A144C5" w:rsidRDefault="00A144C5" w:rsidP="00A144C5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A144C5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3260"/>
        <w:gridCol w:w="4784"/>
      </w:tblGrid>
      <w:tr w:rsidR="00BE06E7" w:rsidRPr="00A144C5" w:rsidTr="00A144C5">
        <w:tc>
          <w:tcPr>
            <w:tcW w:w="3260" w:type="dxa"/>
          </w:tcPr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784" w:type="dxa"/>
          </w:tcPr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BE06E7" w:rsidRPr="00A144C5" w:rsidTr="00A144C5">
        <w:tc>
          <w:tcPr>
            <w:tcW w:w="3260" w:type="dxa"/>
          </w:tcPr>
          <w:p w:rsidR="00FB5006" w:rsidRDefault="00FB5006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E06E7" w:rsidRDefault="00BE06E7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1F50">
              <w:rPr>
                <w:rFonts w:ascii="Arial" w:hAnsi="Arial" w:cs="Arial"/>
                <w:b/>
                <w:sz w:val="20"/>
                <w:szCs w:val="20"/>
              </w:rPr>
              <w:t>5.000 zł</w:t>
            </w:r>
          </w:p>
          <w:p w:rsidR="00FB5006" w:rsidRPr="00A144C5" w:rsidRDefault="00FB5006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84" w:type="dxa"/>
          </w:tcPr>
          <w:p w:rsidR="00BE06E7" w:rsidRPr="00A144C5" w:rsidRDefault="00BE06E7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FB5006" w:rsidRDefault="004B1992" w:rsidP="004B1992">
      <w:pPr>
        <w:spacing w:after="240" w:line="23" w:lineRule="atLeast"/>
        <w:ind w:left="360"/>
        <w:rPr>
          <w:rFonts w:cs="Tahoma"/>
          <w:sz w:val="20"/>
          <w:szCs w:val="20"/>
        </w:rPr>
      </w:pPr>
      <w:r w:rsidRPr="00190FE1">
        <w:rPr>
          <w:rFonts w:ascii="Arial" w:hAnsi="Arial" w:cs="Arial"/>
          <w:sz w:val="20"/>
          <w:szCs w:val="20"/>
        </w:rPr>
        <w:t>Wadium wniesione w formie pieniężnej należy zwrócić na rachunek bankowy:</w:t>
      </w:r>
      <w:r w:rsidRPr="00190FE1">
        <w:rPr>
          <w:rFonts w:cs="Tahoma"/>
          <w:sz w:val="20"/>
          <w:szCs w:val="20"/>
        </w:rPr>
        <w:t xml:space="preserve"> </w:t>
      </w:r>
    </w:p>
    <w:p w:rsidR="004B1992" w:rsidRDefault="004B1992" w:rsidP="004B1992">
      <w:pPr>
        <w:spacing w:after="240" w:line="23" w:lineRule="atLeast"/>
        <w:ind w:left="360"/>
        <w:rPr>
          <w:rFonts w:ascii="Arial" w:hAnsi="Arial" w:cs="Arial"/>
          <w:sz w:val="20"/>
          <w:szCs w:val="20"/>
        </w:rPr>
      </w:pPr>
      <w:r w:rsidRPr="00190FE1">
        <w:rPr>
          <w:rFonts w:cs="Tahoma"/>
          <w:sz w:val="20"/>
          <w:szCs w:val="20"/>
        </w:rPr>
        <w:t>________________________________________________________________</w:t>
      </w:r>
      <w:r>
        <w:rPr>
          <w:rFonts w:cs="Tahoma"/>
          <w:sz w:val="20"/>
          <w:szCs w:val="20"/>
        </w:rPr>
        <w:t>_____________________</w:t>
      </w:r>
    </w:p>
    <w:p w:rsidR="00B63342" w:rsidRDefault="00B63342" w:rsidP="00FB5006">
      <w:pPr>
        <w:spacing w:after="0" w:line="360" w:lineRule="auto"/>
        <w:ind w:right="-142"/>
        <w:rPr>
          <w:rFonts w:ascii="Arial" w:hAnsi="Arial" w:cs="Arial"/>
          <w:b/>
          <w:sz w:val="16"/>
          <w:szCs w:val="16"/>
        </w:rPr>
      </w:pPr>
    </w:p>
    <w:p w:rsidR="00B63342" w:rsidRDefault="00B63342" w:rsidP="004B1992">
      <w:pPr>
        <w:spacing w:after="0" w:line="360" w:lineRule="auto"/>
        <w:ind w:left="5221" w:right="-142" w:hanging="5221"/>
        <w:rPr>
          <w:rFonts w:ascii="Arial" w:hAnsi="Arial" w:cs="Arial"/>
          <w:b/>
          <w:sz w:val="16"/>
          <w:szCs w:val="16"/>
        </w:rPr>
      </w:pPr>
    </w:p>
    <w:p w:rsidR="00B63342" w:rsidRDefault="00B63342" w:rsidP="004B1992">
      <w:pPr>
        <w:spacing w:after="0" w:line="360" w:lineRule="auto"/>
        <w:ind w:left="5221" w:right="-142" w:hanging="5221"/>
        <w:rPr>
          <w:rFonts w:ascii="Arial" w:hAnsi="Arial" w:cs="Arial"/>
          <w:b/>
          <w:sz w:val="16"/>
          <w:szCs w:val="16"/>
        </w:rPr>
      </w:pPr>
    </w:p>
    <w:p w:rsidR="00B63342" w:rsidRDefault="00B63342" w:rsidP="004B1992">
      <w:pPr>
        <w:spacing w:after="0" w:line="360" w:lineRule="auto"/>
        <w:ind w:left="5221" w:right="-142" w:hanging="5221"/>
        <w:rPr>
          <w:rFonts w:ascii="Arial" w:hAnsi="Arial" w:cs="Arial"/>
          <w:b/>
          <w:sz w:val="16"/>
          <w:szCs w:val="16"/>
        </w:rPr>
      </w:pPr>
    </w:p>
    <w:p w:rsidR="00B63342" w:rsidRPr="00B63342" w:rsidRDefault="00B63342" w:rsidP="00B63342">
      <w:pPr>
        <w:spacing w:after="240"/>
        <w:ind w:left="360"/>
        <w:rPr>
          <w:rFonts w:ascii="Arial" w:hAnsi="Arial" w:cs="Arial"/>
          <w:b/>
          <w:color w:val="000000"/>
          <w:sz w:val="20"/>
          <w:szCs w:val="20"/>
        </w:rPr>
      </w:pPr>
      <w:r w:rsidRPr="00B63342">
        <w:rPr>
          <w:rFonts w:ascii="Arial" w:hAnsi="Arial" w:cs="Arial"/>
          <w:b/>
          <w:color w:val="000000"/>
          <w:sz w:val="20"/>
          <w:szCs w:val="20"/>
        </w:rPr>
        <w:lastRenderedPageBreak/>
        <w:t xml:space="preserve">Oferuję następujące lampy hybrydowe oświetlenia ulicznego: </w:t>
      </w:r>
    </w:p>
    <w:p w:rsidR="00B63342" w:rsidRPr="00B63342" w:rsidRDefault="00B63342" w:rsidP="00B63342">
      <w:pPr>
        <w:spacing w:after="240"/>
        <w:ind w:left="360"/>
        <w:rPr>
          <w:rFonts w:ascii="Arial" w:hAnsi="Arial" w:cs="Arial"/>
          <w:b/>
          <w:color w:val="000000"/>
          <w:sz w:val="20"/>
          <w:szCs w:val="20"/>
        </w:rPr>
      </w:pPr>
      <w:r w:rsidRPr="00B63342">
        <w:rPr>
          <w:rFonts w:ascii="Arial" w:hAnsi="Arial" w:cs="Arial"/>
          <w:color w:val="000000"/>
          <w:sz w:val="20"/>
          <w:szCs w:val="20"/>
        </w:rPr>
        <w:t>……………………………………………………….........................................................................</w:t>
      </w:r>
    </w:p>
    <w:p w:rsidR="00B63342" w:rsidRPr="00B63342" w:rsidRDefault="00B63342" w:rsidP="00B63342">
      <w:pPr>
        <w:spacing w:after="0" w:line="240" w:lineRule="auto"/>
        <w:ind w:left="360"/>
        <w:jc w:val="both"/>
        <w:rPr>
          <w:rFonts w:ascii="Arial" w:hAnsi="Arial" w:cs="Arial"/>
          <w:color w:val="000000"/>
          <w:szCs w:val="20"/>
        </w:rPr>
      </w:pPr>
      <w:r w:rsidRPr="00B63342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…………………………………………………………………………………………………………….</w:t>
      </w:r>
    </w:p>
    <w:p w:rsidR="00B63342" w:rsidRDefault="00B63342" w:rsidP="00B63342">
      <w:pPr>
        <w:spacing w:after="0" w:line="240" w:lineRule="auto"/>
        <w:ind w:left="357"/>
        <w:jc w:val="center"/>
        <w:rPr>
          <w:rFonts w:ascii="Arial" w:hAnsi="Arial" w:cs="Arial"/>
          <w:b/>
          <w:i/>
          <w:color w:val="000000"/>
          <w:sz w:val="16"/>
          <w:szCs w:val="16"/>
        </w:rPr>
      </w:pPr>
      <w:r w:rsidRPr="00B63342">
        <w:rPr>
          <w:rFonts w:ascii="Arial" w:hAnsi="Arial" w:cs="Arial"/>
          <w:b/>
          <w:i/>
          <w:color w:val="000000"/>
          <w:sz w:val="16"/>
          <w:szCs w:val="16"/>
        </w:rPr>
        <w:t xml:space="preserve">(Należy podać nazwę producenta urządzenia i nazwę urządzenia) </w:t>
      </w:r>
    </w:p>
    <w:p w:rsidR="00B63342" w:rsidRPr="00B63342" w:rsidRDefault="00B63342" w:rsidP="00B63342">
      <w:pPr>
        <w:spacing w:after="0" w:line="240" w:lineRule="auto"/>
        <w:ind w:left="357"/>
        <w:jc w:val="center"/>
        <w:rPr>
          <w:rFonts w:ascii="Arial" w:hAnsi="Arial" w:cs="Arial"/>
          <w:b/>
          <w:i/>
          <w:color w:val="000000"/>
          <w:sz w:val="16"/>
          <w:szCs w:val="16"/>
        </w:rPr>
      </w:pPr>
    </w:p>
    <w:p w:rsidR="00B63342" w:rsidRPr="00B63342" w:rsidRDefault="00B63342" w:rsidP="00B63342">
      <w:pPr>
        <w:spacing w:line="240" w:lineRule="auto"/>
        <w:ind w:left="357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B63342">
        <w:rPr>
          <w:rFonts w:ascii="Arial" w:hAnsi="Arial" w:cs="Arial"/>
          <w:b/>
          <w:sz w:val="20"/>
          <w:szCs w:val="20"/>
        </w:rPr>
        <w:t>SZCZEGÓŁOWY OPIS OFEROWANEGO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2618"/>
        <w:gridCol w:w="2374"/>
      </w:tblGrid>
      <w:tr w:rsidR="00B63342" w:rsidRPr="00B63342" w:rsidTr="00693D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3342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B63342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63342">
              <w:rPr>
                <w:rFonts w:ascii="Arial" w:hAnsi="Arial" w:cs="Arial"/>
                <w:sz w:val="18"/>
                <w:szCs w:val="18"/>
              </w:rPr>
              <w:t>PODSTAWOWE WYMAGANIA, JAKIE POWINIEN SPEŁNIAĆ OFEROWANY PRZEDMIOT ZAMÓWIENIA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63342">
              <w:rPr>
                <w:rFonts w:ascii="Arial" w:hAnsi="Arial" w:cs="Arial"/>
                <w:sz w:val="18"/>
                <w:szCs w:val="18"/>
              </w:rPr>
              <w:t>Potwierdzenie spełnienia wymagań, propozycje Wykonawcy *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63342">
              <w:rPr>
                <w:rFonts w:ascii="Arial" w:hAnsi="Arial" w:cs="Arial"/>
                <w:sz w:val="18"/>
                <w:szCs w:val="18"/>
              </w:rPr>
              <w:t>Objaśnienie</w:t>
            </w:r>
          </w:p>
        </w:tc>
      </w:tr>
      <w:tr w:rsidR="00B63342" w:rsidRPr="00B63342" w:rsidTr="00693D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342" w:rsidRPr="00B63342" w:rsidRDefault="00B63342" w:rsidP="00B63342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342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342" w:rsidRPr="00B63342" w:rsidRDefault="00B63342" w:rsidP="00B63342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342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342" w:rsidRPr="00B63342" w:rsidRDefault="00B63342" w:rsidP="00B63342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342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342" w:rsidRPr="00B63342" w:rsidRDefault="00B63342" w:rsidP="00B63342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342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</w:tr>
      <w:tr w:rsidR="00B63342" w:rsidRPr="00B63342" w:rsidTr="00693D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 xml:space="preserve">Słup, na którym zamontowana będzie lampa hybrydowa, metalowy ocynkowany </w:t>
            </w: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o wys. 8 metrów, </w:t>
            </w:r>
            <w:r w:rsidRPr="00B633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oprawa LED zawieszona na wysokości: </w:t>
            </w:r>
            <w:r w:rsidRPr="00B63342">
              <w:rPr>
                <w:rStyle w:val="Pogrubieni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6,5-7,0m (słup wraz </w:t>
            </w:r>
            <w:r w:rsidRPr="00B633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B63342">
              <w:rPr>
                <w:rStyle w:val="Pogrubieni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z konstrukcją pod panele słoneczne </w:t>
            </w:r>
            <w:r w:rsidRPr="00B633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B63342">
              <w:rPr>
                <w:rStyle w:val="Pogrubieni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i wysięgnikiem dla turbiny wiatrowej przystosowany dla: </w:t>
            </w:r>
            <w:r w:rsidRPr="00B63342">
              <w:rPr>
                <w:rStyle w:val="Uwydatnienie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I,</w:t>
            </w:r>
            <w:r>
              <w:rPr>
                <w:rStyle w:val="Uwydatnienie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 xml:space="preserve"> II lub III strefy wiatrowej wg</w:t>
            </w:r>
            <w:r w:rsidRPr="00B63342">
              <w:rPr>
                <w:rStyle w:val="Uwydatnienie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 xml:space="preserve"> PN-EN 1991-1-4)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TAK / NIE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 xml:space="preserve">Właściwą odpowiedź zaznaczyć w kółko </w:t>
            </w:r>
          </w:p>
        </w:tc>
      </w:tr>
      <w:tr w:rsidR="00B63342" w:rsidRPr="00B63342" w:rsidTr="00693D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Źródło światła min. 50 W LED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 xml:space="preserve">Należy wpisać wartość </w:t>
            </w:r>
          </w:p>
        </w:tc>
      </w:tr>
      <w:tr w:rsidR="00B63342" w:rsidRPr="00B63342" w:rsidTr="00693D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Barwa światła 4000 K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TAK / NIE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 xml:space="preserve">Właściwą odpowiedź zaznaczyć w kółko </w:t>
            </w:r>
          </w:p>
        </w:tc>
      </w:tr>
      <w:tr w:rsidR="00B63342" w:rsidRPr="00B63342" w:rsidTr="00693D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Turbina wiatrowa o mocy min. 300 W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Należy wpisać wartość</w:t>
            </w:r>
          </w:p>
        </w:tc>
      </w:tr>
      <w:tr w:rsidR="00B63342" w:rsidRPr="00B63342" w:rsidTr="00693D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 xml:space="preserve">Panele fotowoltaiczne o mocy min. 300 W </w:t>
            </w: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br/>
              <w:t>(2 x min. 150 W)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Należy wpisać wartość</w:t>
            </w:r>
          </w:p>
        </w:tc>
      </w:tr>
      <w:tr w:rsidR="00B63342" w:rsidRPr="00B63342" w:rsidTr="00693D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Akumulator min. 150 Ah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Należy wpisać wartość</w:t>
            </w:r>
          </w:p>
        </w:tc>
      </w:tr>
      <w:tr w:rsidR="00B63342" w:rsidRPr="00B63342" w:rsidTr="00693D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Typ akumulatora żelowy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TAK / NIE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 xml:space="preserve">Właściwą odpowiedź zaznaczyć w kółko </w:t>
            </w:r>
          </w:p>
        </w:tc>
      </w:tr>
      <w:tr w:rsidR="00B63342" w:rsidRPr="00B63342" w:rsidTr="00693D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 xml:space="preserve">Czas pracy </w:t>
            </w:r>
            <w:r w:rsidRPr="00B6334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8-14 godzin / dzień</w:t>
            </w:r>
            <w:r w:rsidRPr="00B633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B6334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(pełnej mocy)</w:t>
            </w:r>
            <w:r w:rsidRPr="00B6334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pojemność baterii do 4 ciągłych pochmurnych, deszczowych i bezwietrznych dni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TAK / NIE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 xml:space="preserve">Właściwą odpowiedź zaznaczyć w kółko </w:t>
            </w:r>
          </w:p>
        </w:tc>
      </w:tr>
      <w:tr w:rsidR="00B63342" w:rsidRPr="00B63342" w:rsidTr="00693D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Wbudowany czujnik zmierzchu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TAK / NIE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 xml:space="preserve">Właściwą odpowiedź zaznaczyć w kółko </w:t>
            </w:r>
          </w:p>
        </w:tc>
      </w:tr>
      <w:tr w:rsidR="00B63342" w:rsidRPr="00B63342" w:rsidTr="00693D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pStyle w:val="NormalnyWeb"/>
              <w:shd w:val="clear" w:color="auto" w:fill="FFFFFF"/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Fundament prefabrykowany, spełniający normę </w:t>
            </w:r>
            <w:r w:rsidRPr="00B63342">
              <w:rPr>
                <w:rStyle w:val="Pogrubienie"/>
                <w:rFonts w:ascii="Arial" w:eastAsia="Calibri" w:hAnsi="Arial" w:cs="Arial"/>
                <w:color w:val="000000"/>
                <w:sz w:val="20"/>
                <w:szCs w:val="20"/>
              </w:rPr>
              <w:t>PN-EN 14991:2010</w:t>
            </w: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br/>
              <w:t>przystosowany dla</w:t>
            </w:r>
            <w:r w:rsidRPr="00B63342">
              <w:rPr>
                <w:rFonts w:ascii="Arial" w:hAnsi="Arial" w:cs="Arial"/>
                <w:i/>
                <w:color w:val="000000"/>
                <w:sz w:val="20"/>
                <w:szCs w:val="20"/>
              </w:rPr>
              <w:t>:</w:t>
            </w:r>
            <w:r w:rsidRPr="00B63342">
              <w:rPr>
                <w:rStyle w:val="Uwydatnienie"/>
                <w:rFonts w:ascii="Arial" w:hAnsi="Arial" w:cs="Arial"/>
                <w:color w:val="000000"/>
                <w:sz w:val="20"/>
                <w:szCs w:val="20"/>
              </w:rPr>
              <w:t> I, II lub III strefy wiatrowej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TAK / NIE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 xml:space="preserve">Właściwą odpowiedź zaznaczyć w kółko </w:t>
            </w:r>
          </w:p>
        </w:tc>
      </w:tr>
    </w:tbl>
    <w:p w:rsidR="00B63342" w:rsidRPr="00FB5006" w:rsidRDefault="00B63342" w:rsidP="00B63342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bookmarkStart w:id="0" w:name="_GoBack"/>
      <w:r w:rsidRPr="00FB5006">
        <w:rPr>
          <w:rFonts w:ascii="Arial" w:eastAsia="Times New Roman" w:hAnsi="Arial" w:cs="Arial"/>
          <w:b/>
          <w:sz w:val="18"/>
          <w:szCs w:val="18"/>
          <w:lang w:eastAsia="pl-PL"/>
        </w:rPr>
        <w:t>Uwaga !</w:t>
      </w:r>
    </w:p>
    <w:bookmarkEnd w:id="0"/>
    <w:p w:rsidR="00B63342" w:rsidRPr="00B63342" w:rsidRDefault="00B63342" w:rsidP="00B63342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63342">
        <w:rPr>
          <w:rFonts w:ascii="Arial" w:eastAsia="Times New Roman" w:hAnsi="Arial" w:cs="Arial"/>
          <w:sz w:val="18"/>
          <w:szCs w:val="18"/>
          <w:lang w:eastAsia="pl-PL"/>
        </w:rPr>
        <w:t>- wypełnia Wykonawca w odniesieniu do wymagań Zamawiającego</w:t>
      </w:r>
    </w:p>
    <w:p w:rsidR="00B63342" w:rsidRPr="00B63342" w:rsidRDefault="00B63342" w:rsidP="00B63342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63342">
        <w:rPr>
          <w:rFonts w:ascii="Arial" w:eastAsia="Times New Roman" w:hAnsi="Arial" w:cs="Arial"/>
          <w:sz w:val="18"/>
          <w:szCs w:val="18"/>
          <w:lang w:eastAsia="pl-PL"/>
        </w:rPr>
        <w:t xml:space="preserve">* - 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>kolumnę 3</w:t>
      </w:r>
      <w:r w:rsidRPr="00B63342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tabeli, należy wypełnić stosując „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>TAK</w:t>
      </w:r>
      <w:r w:rsidRPr="00B63342">
        <w:rPr>
          <w:rFonts w:ascii="Arial" w:eastAsia="Times New Roman" w:hAnsi="Arial" w:cs="Arial"/>
          <w:b/>
          <w:sz w:val="18"/>
          <w:szCs w:val="18"/>
          <w:lang w:eastAsia="pl-PL"/>
        </w:rPr>
        <w:t>” lub „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>NIE</w:t>
      </w:r>
      <w:r w:rsidRPr="00B63342">
        <w:rPr>
          <w:rFonts w:ascii="Arial" w:eastAsia="Times New Roman" w:hAnsi="Arial" w:cs="Arial"/>
          <w:b/>
          <w:sz w:val="18"/>
          <w:szCs w:val="18"/>
          <w:lang w:eastAsia="pl-PL"/>
        </w:rPr>
        <w:t>”</w:t>
      </w:r>
      <w:r w:rsidR="000920CC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(właściwą odpowiedź zaznaczyć w kółko)</w:t>
      </w:r>
      <w:r w:rsidRPr="00B63342">
        <w:rPr>
          <w:rFonts w:ascii="Arial" w:eastAsia="Times New Roman" w:hAnsi="Arial" w:cs="Arial"/>
          <w:sz w:val="18"/>
          <w:szCs w:val="18"/>
          <w:lang w:eastAsia="pl-PL"/>
        </w:rPr>
        <w:t xml:space="preserve">, zaś w przypadku żądania wykazania wpisu określonych parametrów, </w:t>
      </w:r>
      <w:r w:rsidRPr="00B63342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należy wpisać oferowane konkretne, </w:t>
      </w:r>
      <w:r w:rsidRPr="00B63342">
        <w:rPr>
          <w:rFonts w:ascii="Arial" w:eastAsia="Times New Roman" w:hAnsi="Arial" w:cs="Arial"/>
          <w:b/>
          <w:sz w:val="18"/>
          <w:szCs w:val="18"/>
          <w:lang w:eastAsia="pl-PL"/>
        </w:rPr>
        <w:lastRenderedPageBreak/>
        <w:t xml:space="preserve">rzeczowe wartości </w:t>
      </w:r>
      <w:proofErr w:type="spellStart"/>
      <w:r w:rsidRPr="00B63342">
        <w:rPr>
          <w:rFonts w:ascii="Arial" w:eastAsia="Times New Roman" w:hAnsi="Arial" w:cs="Arial"/>
          <w:b/>
          <w:sz w:val="18"/>
          <w:szCs w:val="18"/>
          <w:lang w:eastAsia="pl-PL"/>
        </w:rPr>
        <w:t>techniczno</w:t>
      </w:r>
      <w:proofErr w:type="spellEnd"/>
      <w:r w:rsidRPr="00B63342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– użytkowe</w:t>
      </w:r>
      <w:r w:rsidRPr="00B63342">
        <w:rPr>
          <w:rFonts w:ascii="Arial" w:eastAsia="Times New Roman" w:hAnsi="Arial" w:cs="Arial"/>
          <w:sz w:val="18"/>
          <w:szCs w:val="18"/>
          <w:lang w:eastAsia="pl-PL"/>
        </w:rPr>
        <w:t>. W przypadku, gdy Wykonawca w którejkolwiek z pozycji wpisze słowa „</w:t>
      </w:r>
      <w:r>
        <w:rPr>
          <w:rFonts w:ascii="Arial" w:eastAsia="Times New Roman" w:hAnsi="Arial" w:cs="Arial"/>
          <w:sz w:val="18"/>
          <w:szCs w:val="18"/>
          <w:lang w:eastAsia="pl-PL"/>
        </w:rPr>
        <w:t>NIE</w:t>
      </w:r>
      <w:r w:rsidRPr="00B63342">
        <w:rPr>
          <w:rFonts w:ascii="Arial" w:eastAsia="Times New Roman" w:hAnsi="Arial" w:cs="Arial"/>
          <w:sz w:val="18"/>
          <w:szCs w:val="18"/>
          <w:lang w:eastAsia="pl-PL"/>
        </w:rPr>
        <w:t>” lub zaoferuje gorsze wartości</w:t>
      </w:r>
      <w:r w:rsidR="00733DF6">
        <w:rPr>
          <w:rFonts w:ascii="Arial" w:eastAsia="Times New Roman" w:hAnsi="Arial" w:cs="Arial"/>
          <w:sz w:val="18"/>
          <w:szCs w:val="18"/>
          <w:lang w:eastAsia="pl-PL"/>
        </w:rPr>
        <w:t xml:space="preserve"> od wymaganych przez Zamawiającego</w:t>
      </w:r>
      <w:r w:rsidRPr="00B63342">
        <w:rPr>
          <w:rFonts w:ascii="Arial" w:eastAsia="Times New Roman" w:hAnsi="Arial" w:cs="Arial"/>
          <w:sz w:val="18"/>
          <w:szCs w:val="18"/>
          <w:lang w:eastAsia="pl-PL"/>
        </w:rPr>
        <w:t xml:space="preserve">, oferta zostanie odrzucona, z uwagi na to, że jej treść nie odpowiada treści SIWZ (art. 89 ust. 1 pkt 2 ustawy </w:t>
      </w:r>
      <w:proofErr w:type="spellStart"/>
      <w:r w:rsidRPr="00B63342">
        <w:rPr>
          <w:rFonts w:ascii="Arial" w:eastAsia="Times New Roman" w:hAnsi="Arial" w:cs="Arial"/>
          <w:sz w:val="18"/>
          <w:szCs w:val="18"/>
          <w:lang w:eastAsia="pl-PL"/>
        </w:rPr>
        <w:t>Pzp</w:t>
      </w:r>
      <w:proofErr w:type="spellEnd"/>
      <w:r w:rsidRPr="00B63342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B63342" w:rsidRDefault="00B63342" w:rsidP="00B63342">
      <w:pPr>
        <w:spacing w:after="0" w:line="360" w:lineRule="auto"/>
        <w:ind w:right="-142"/>
        <w:rPr>
          <w:rFonts w:ascii="Arial" w:hAnsi="Arial" w:cs="Arial"/>
          <w:b/>
          <w:sz w:val="16"/>
          <w:szCs w:val="16"/>
        </w:rPr>
      </w:pPr>
    </w:p>
    <w:p w:rsidR="00FB5006" w:rsidRPr="004B1992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4B1992" w:rsidRPr="00FB5006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63342" w:rsidRPr="00FB5006" w:rsidRDefault="004B1992" w:rsidP="00FB5006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FB5006" w:rsidRPr="004B1992" w:rsidRDefault="00FB5006" w:rsidP="00FB5006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FB5006" w:rsidRPr="004B1992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FB5006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FB5006" w:rsidRPr="004B1992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FB5006" w:rsidRPr="004B1992" w:rsidRDefault="00FB5006" w:rsidP="00FB500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FB5006" w:rsidRPr="004B1992" w:rsidRDefault="00FB5006" w:rsidP="00FB5006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FB5006" w:rsidRPr="004B1992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FB5006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D231AF" w:rsidRPr="004B1992" w:rsidRDefault="00D231AF" w:rsidP="004B1992">
      <w:pPr>
        <w:rPr>
          <w:rFonts w:ascii="Arial" w:hAnsi="Arial" w:cs="Arial"/>
          <w:b/>
          <w:sz w:val="16"/>
          <w:szCs w:val="16"/>
          <w:u w:val="single"/>
        </w:rPr>
      </w:pPr>
    </w:p>
    <w:p w:rsidR="004B1992" w:rsidRPr="004B1992" w:rsidRDefault="004B1992" w:rsidP="004B1992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lastRenderedPageBreak/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63342" w:rsidRDefault="00B63342" w:rsidP="00B63342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B63342" w:rsidRPr="00896AB9" w:rsidRDefault="00B63342" w:rsidP="00B63342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cs="Tahoma"/>
          <w:i/>
        </w:rPr>
      </w:pPr>
    </w:p>
    <w:p w:rsidR="00B63342" w:rsidRDefault="00B63342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96AB9" w:rsidRPr="003A3206" w:rsidRDefault="00896AB9" w:rsidP="00896AB9">
      <w:pPr>
        <w:pStyle w:val="Tekstprzypisudolnego"/>
        <w:jc w:val="both"/>
        <w:rPr>
          <w:sz w:val="16"/>
          <w:szCs w:val="16"/>
        </w:rPr>
      </w:pPr>
    </w:p>
    <w:p w:rsidR="00896AB9" w:rsidRPr="00896AB9" w:rsidRDefault="00896AB9" w:rsidP="00896AB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DDC" w:rsidRDefault="00653DDC">
      <w:r>
        <w:separator/>
      </w:r>
    </w:p>
  </w:endnote>
  <w:endnote w:type="continuationSeparator" w:id="0">
    <w:p w:rsidR="00653DDC" w:rsidRDefault="00653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DDC" w:rsidRDefault="00653DDC">
      <w:r>
        <w:separator/>
      </w:r>
    </w:p>
  </w:footnote>
  <w:footnote w:type="continuationSeparator" w:id="0">
    <w:p w:rsidR="00653DDC" w:rsidRDefault="00653D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216" w:rsidRPr="00982216" w:rsidRDefault="00982216" w:rsidP="00982216">
    <w:pPr>
      <w:tabs>
        <w:tab w:val="center" w:pos="4536"/>
        <w:tab w:val="right" w:pos="9072"/>
      </w:tabs>
    </w:pPr>
    <w:r w:rsidRPr="00982216"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012E95DB" wp14:editId="733795FF">
          <wp:simplePos x="0" y="0"/>
          <wp:positionH relativeFrom="column">
            <wp:posOffset>4052570</wp:posOffset>
          </wp:positionH>
          <wp:positionV relativeFrom="paragraph">
            <wp:posOffset>136525</wp:posOffset>
          </wp:positionV>
          <wp:extent cx="1961515" cy="647700"/>
          <wp:effectExtent l="0" t="0" r="635" b="0"/>
          <wp:wrapTight wrapText="bothSides">
            <wp:wrapPolygon edited="0">
              <wp:start x="0" y="0"/>
              <wp:lineTo x="0" y="20965"/>
              <wp:lineTo x="21397" y="20965"/>
              <wp:lineTo x="21397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20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51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82216"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3682549F" wp14:editId="40F515E1">
              <wp:simplePos x="0" y="0"/>
              <wp:positionH relativeFrom="column">
                <wp:posOffset>-1262380</wp:posOffset>
              </wp:positionH>
              <wp:positionV relativeFrom="paragraph">
                <wp:posOffset>991870</wp:posOffset>
              </wp:positionV>
              <wp:extent cx="8334375" cy="0"/>
              <wp:effectExtent l="0" t="0" r="9525" b="0"/>
              <wp:wrapNone/>
              <wp:docPr id="8" name="Łącznik prostoliniowy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833437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oliniowy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99.4pt,78.1pt" to="556.85pt,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" strokecolor="#4a7ebb">
              <o:lock v:ext="edit" shapetype="f"/>
            </v:line>
          </w:pict>
        </mc:Fallback>
      </mc:AlternateContent>
    </w:r>
    <w:r w:rsidRPr="00982216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5552278" wp14:editId="7E18253D">
          <wp:simplePos x="0" y="0"/>
          <wp:positionH relativeFrom="column">
            <wp:posOffset>-367030</wp:posOffset>
          </wp:positionH>
          <wp:positionV relativeFrom="paragraph">
            <wp:posOffset>146050</wp:posOffset>
          </wp:positionV>
          <wp:extent cx="2001520" cy="647700"/>
          <wp:effectExtent l="0" t="0" r="0" b="0"/>
          <wp:wrapTight wrapText="bothSides">
            <wp:wrapPolygon edited="0">
              <wp:start x="0" y="0"/>
              <wp:lineTo x="0" y="20965"/>
              <wp:lineTo x="21381" y="20965"/>
              <wp:lineTo x="21381" y="0"/>
              <wp:lineTo x="0" y="0"/>
            </wp:wrapPolygon>
          </wp:wrapTight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152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650BA" w:rsidRDefault="000650BA" w:rsidP="000650BA">
    <w:pPr>
      <w:pStyle w:val="Nagwek"/>
    </w:pPr>
  </w:p>
  <w:p w:rsidR="00A65699" w:rsidRDefault="00A656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8"/>
  </w:num>
  <w:num w:numId="6">
    <w:abstractNumId w:val="7"/>
  </w:num>
  <w:num w:numId="7">
    <w:abstractNumId w:val="0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F228F"/>
    <w:rsid w:val="00944372"/>
    <w:rsid w:val="00945B05"/>
    <w:rsid w:val="009631F3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3342"/>
    <w:rsid w:val="00B67498"/>
    <w:rsid w:val="00B977CD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3492C"/>
    <w:rsid w:val="00F403D3"/>
    <w:rsid w:val="00F5202F"/>
    <w:rsid w:val="00F56167"/>
    <w:rsid w:val="00F5757D"/>
    <w:rsid w:val="00F73B60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5</Pages>
  <Words>1362</Words>
  <Characters>8172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92</cp:revision>
  <cp:lastPrinted>2019-01-09T13:22:00Z</cp:lastPrinted>
  <dcterms:created xsi:type="dcterms:W3CDTF">2013-02-07T11:53:00Z</dcterms:created>
  <dcterms:modified xsi:type="dcterms:W3CDTF">2019-01-10T08:42:00Z</dcterms:modified>
</cp:coreProperties>
</file>