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8F18EB">
        <w:rPr>
          <w:rFonts w:ascii="Arial" w:hAnsi="Arial" w:cs="Arial"/>
          <w:bCs/>
          <w:sz w:val="20"/>
          <w:szCs w:val="20"/>
        </w:rPr>
        <w:t>.14</w:t>
      </w:r>
      <w:bookmarkStart w:id="0" w:name="_GoBack"/>
      <w:bookmarkEnd w:id="0"/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884CEF" w:rsidRPr="00884CEF" w:rsidRDefault="00B103A6" w:rsidP="00884CE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E86647" w:rsidRPr="00E86647">
        <w:rPr>
          <w:rFonts w:ascii="Arial" w:hAnsi="Arial" w:cs="Arial"/>
          <w:b/>
          <w:iCs/>
          <w:color w:val="000000"/>
        </w:rPr>
        <w:t>Modernizacja ulicy Kościelnej w Łęgu</w:t>
      </w:r>
      <w:r w:rsidR="00884CEF" w:rsidRPr="00884CEF">
        <w:rPr>
          <w:rFonts w:ascii="Arial" w:hAnsi="Arial" w:cs="Arial"/>
          <w:b/>
          <w:iCs/>
          <w:color w:val="000000"/>
        </w:rPr>
        <w:t>”, w tym:</w:t>
      </w:r>
    </w:p>
    <w:p w:rsidR="00884CEF" w:rsidRPr="00884CEF" w:rsidRDefault="00884CEF" w:rsidP="00884CEF">
      <w:pPr>
        <w:keepNext/>
        <w:spacing w:after="0"/>
        <w:jc w:val="both"/>
        <w:outlineLvl w:val="3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 xml:space="preserve">Część 1: </w:t>
      </w:r>
      <w:r w:rsidR="00E86647" w:rsidRPr="00884CEF">
        <w:rPr>
          <w:rFonts w:ascii="Arial" w:hAnsi="Arial" w:cs="Arial"/>
          <w:b/>
          <w:iCs/>
          <w:color w:val="000000"/>
        </w:rPr>
        <w:t>„</w:t>
      </w:r>
      <w:r w:rsidR="00E86647" w:rsidRPr="00E86647">
        <w:rPr>
          <w:rFonts w:ascii="Arial" w:hAnsi="Arial" w:cs="Arial"/>
          <w:b/>
          <w:iCs/>
          <w:color w:val="000000"/>
          <w:sz w:val="24"/>
          <w:szCs w:val="20"/>
        </w:rPr>
        <w:t>Modernizacja ulicy Kościelnej w Łęgu</w:t>
      </w:r>
      <w:r w:rsidR="00E86647">
        <w:rPr>
          <w:rFonts w:ascii="Arial" w:hAnsi="Arial" w:cs="Arial"/>
          <w:b/>
          <w:iCs/>
          <w:color w:val="000000"/>
          <w:sz w:val="24"/>
          <w:szCs w:val="20"/>
        </w:rPr>
        <w:t xml:space="preserve"> – etap I</w:t>
      </w: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>,</w:t>
      </w:r>
    </w:p>
    <w:p w:rsidR="00B103A6" w:rsidRPr="00B103A6" w:rsidRDefault="00884CEF" w:rsidP="00884CE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 xml:space="preserve">Część 2: </w:t>
      </w:r>
      <w:r w:rsidR="00E86647" w:rsidRPr="00884CEF">
        <w:rPr>
          <w:rFonts w:ascii="Arial" w:hAnsi="Arial" w:cs="Arial"/>
          <w:b/>
          <w:iCs/>
          <w:color w:val="000000"/>
        </w:rPr>
        <w:t>„</w:t>
      </w:r>
      <w:r w:rsidR="00E86647" w:rsidRPr="00E86647">
        <w:rPr>
          <w:rFonts w:ascii="Arial" w:hAnsi="Arial" w:cs="Arial"/>
          <w:b/>
          <w:iCs/>
          <w:color w:val="000000"/>
          <w:sz w:val="24"/>
          <w:szCs w:val="20"/>
        </w:rPr>
        <w:t>Modernizacja ulicy Kościelnej w Łęgu</w:t>
      </w:r>
      <w:r w:rsidR="00E86647"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 xml:space="preserve"> </w:t>
      </w:r>
      <w:r w:rsidR="00E86647">
        <w:rPr>
          <w:rFonts w:ascii="Arial" w:eastAsia="Times New Roman" w:hAnsi="Arial" w:cs="Arial"/>
          <w:b/>
          <w:iCs/>
          <w:color w:val="000000"/>
          <w:sz w:val="24"/>
          <w:szCs w:val="20"/>
        </w:rPr>
        <w:t>– etap II</w:t>
      </w: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>*)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95F" w:rsidRDefault="00E1395F">
      <w:r>
        <w:separator/>
      </w:r>
    </w:p>
  </w:endnote>
  <w:endnote w:type="continuationSeparator" w:id="0">
    <w:p w:rsidR="00E1395F" w:rsidRDefault="00E13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95F" w:rsidRDefault="00E1395F">
      <w:r>
        <w:separator/>
      </w:r>
    </w:p>
  </w:footnote>
  <w:footnote w:type="continuationSeparator" w:id="0">
    <w:p w:rsidR="00E1395F" w:rsidRDefault="00E13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8F18EB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1395F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2016-08-19T10:58:00Z</cp:lastPrinted>
  <dcterms:created xsi:type="dcterms:W3CDTF">2013-01-22T10:46:00Z</dcterms:created>
  <dcterms:modified xsi:type="dcterms:W3CDTF">2018-04-13T11:22:00Z</dcterms:modified>
</cp:coreProperties>
</file>