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B7708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B3E6D">
        <w:rPr>
          <w:rFonts w:ascii="Arial" w:hAnsi="Arial" w:cs="Arial"/>
          <w:bCs/>
          <w:sz w:val="20"/>
          <w:szCs w:val="20"/>
        </w:rPr>
        <w:t>4.2018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762D9">
        <w:rPr>
          <w:rFonts w:ascii="Arial" w:hAnsi="Arial" w:cs="Arial"/>
          <w:b/>
          <w:sz w:val="20"/>
        </w:rPr>
        <w:t>„</w:t>
      </w:r>
      <w:r w:rsidR="00B7708F">
        <w:rPr>
          <w:rFonts w:ascii="Arial" w:hAnsi="Arial" w:cs="Arial"/>
          <w:b/>
          <w:sz w:val="21"/>
          <w:szCs w:val="21"/>
        </w:rPr>
        <w:t>Dostawy kruszywa do bieżącego</w:t>
      </w:r>
      <w:r w:rsidR="008B3E6D">
        <w:rPr>
          <w:rFonts w:ascii="Arial" w:hAnsi="Arial" w:cs="Arial"/>
          <w:b/>
          <w:sz w:val="21"/>
          <w:szCs w:val="21"/>
        </w:rPr>
        <w:t xml:space="preserve"> utrzymania dróg gminnych w 2018</w:t>
      </w:r>
      <w:bookmarkStart w:id="0" w:name="_GoBack"/>
      <w:bookmarkEnd w:id="0"/>
      <w:r w:rsidR="00B7708F">
        <w:rPr>
          <w:rFonts w:ascii="Arial" w:hAnsi="Arial" w:cs="Arial"/>
          <w:b/>
          <w:sz w:val="21"/>
          <w:szCs w:val="21"/>
        </w:rPr>
        <w:t xml:space="preserve"> roku”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9E4" w:rsidRDefault="00CB59E4">
      <w:r>
        <w:separator/>
      </w:r>
    </w:p>
  </w:endnote>
  <w:endnote w:type="continuationSeparator" w:id="0">
    <w:p w:rsidR="00CB59E4" w:rsidRDefault="00CB5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9E4" w:rsidRDefault="00CB59E4">
      <w:r>
        <w:separator/>
      </w:r>
    </w:p>
  </w:footnote>
  <w:footnote w:type="continuationSeparator" w:id="0">
    <w:p w:rsidR="00CB59E4" w:rsidRDefault="00CB5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B3E6D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29</cp:revision>
  <cp:lastPrinted>2016-08-19T11:03:00Z</cp:lastPrinted>
  <dcterms:created xsi:type="dcterms:W3CDTF">2014-01-23T09:04:00Z</dcterms:created>
  <dcterms:modified xsi:type="dcterms:W3CDTF">2018-01-30T11:39:00Z</dcterms:modified>
</cp:coreProperties>
</file>