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3179867"/>
    <w:p w14:paraId="0E2E0FAD" w14:textId="77777777" w:rsidR="004F768B" w:rsidRPr="00B549A7" w:rsidRDefault="006E7F75" w:rsidP="006D4349">
      <w:pPr>
        <w:pStyle w:val="Nagwek2"/>
      </w:pPr>
      <w:sdt>
        <w:sdtPr>
          <w:alias w:val="Typ dokumentu"/>
          <w:tag w:val="attr_field_typ_dokumentu_user"/>
          <w:id w:val="221191663"/>
          <w:placeholder>
            <w:docPart w:val="8BBD699825DE4BC880813AD15092201D"/>
          </w:placeholder>
        </w:sdtPr>
        <w:sdtEndPr/>
        <w:sdtContent>
          <w:r w:rsidR="004F768B" w:rsidRPr="00B549A7">
            <w:t>UCHWAŁA</w:t>
          </w:r>
        </w:sdtContent>
      </w:sdt>
      <w:r w:rsidR="004F768B" w:rsidRPr="00B549A7">
        <w:t xml:space="preserve"> Nr </w:t>
      </w:r>
      <w:sdt>
        <w:sdtPr>
          <w:alias w:val="Nr dokumentu"/>
          <w:tag w:val="attr_field_nr_dokumentu_user"/>
          <w:id w:val="-1801291112"/>
          <w:placeholder>
            <w:docPart w:val="641EEA1CC1A346658BE40E3036AF5B5C"/>
          </w:placeholder>
          <w:showingPlcHdr/>
        </w:sdtPr>
        <w:sdtEndPr/>
        <w:sdtContent>
          <w:r w:rsidR="004F768B" w:rsidRPr="00B549A7">
            <w:rPr>
              <w:rStyle w:val="Tekstzastpczy"/>
              <w:rFonts w:cs="Arial"/>
              <w:color w:val="auto"/>
              <w:szCs w:val="22"/>
            </w:rPr>
            <w:t>……………..</w:t>
          </w:r>
        </w:sdtContent>
      </w:sdt>
    </w:p>
    <w:bookmarkEnd w:id="0" w:displacedByCustomXml="next"/>
    <w:bookmarkStart w:id="1" w:name="_Hlk3179868" w:displacedByCustomXml="next"/>
    <w:sdt>
      <w:sdtPr>
        <w:rPr>
          <w:rFonts w:cs="Arial"/>
          <w:b/>
          <w:spacing w:val="22"/>
          <w:szCs w:val="22"/>
        </w:rPr>
        <w:alias w:val="Organ wydający"/>
        <w:tag w:val="attr_field_organ_wydajacy_user"/>
        <w:id w:val="239907966"/>
        <w:placeholder>
          <w:docPart w:val="8D3478628E294934A4F7FEB08E263236"/>
        </w:placeholder>
        <w:comboBox>
          <w:listItem w:displayText="Autorzy Porozumień" w:value="Autorzy Porozumień"/>
          <w:listItem w:displayText="Burmistrza Czerska" w:value="Burmistrza Czerska"/>
          <w:listItem w:displayText="Burmistrz Miasta Chojnice" w:value="Burmistrz Miasta Chojnice"/>
          <w:listItem w:displayText="Burmistrz Miasta i Gminy Czersk" w:value="Burmistrz Miasta i Gminy Czersk"/>
          <w:listItem w:displayText="Gmina Czersk" w:value="Gmina Czersk"/>
          <w:listItem w:displayText="Rady Gminy i Miasta Czersk" w:value="Rady Gminy i Miasta Czersk"/>
          <w:listItem w:displayText="Rady Miasta Czersk" w:value="Rady Miasta Czersk"/>
          <w:listItem w:displayText="Rady Miejskiej w Czersku" w:value="Rady Miejskiej w Czersku"/>
          <w:listItem w:displayText="Starosta Chojnicki" w:value="Starosta Chojnicki"/>
          <w:listItem w:displayText="Wojewoda Pomorski" w:value="Wojewoda Pomorski"/>
          <w:listItem w:displayText="Zarząd Powiatu Chojnickiego" w:value="Zarząd Powiatu Chojnickiego"/>
        </w:comboBox>
      </w:sdtPr>
      <w:sdtEndPr/>
      <w:sdtContent>
        <w:p w14:paraId="181C10A1" w14:textId="77777777" w:rsidR="004F768B" w:rsidRPr="00B549A7" w:rsidRDefault="004F768B" w:rsidP="003159C1">
          <w:pPr>
            <w:spacing w:before="240" w:after="240" w:line="240" w:lineRule="auto"/>
            <w:jc w:val="center"/>
            <w:rPr>
              <w:rFonts w:cs="Arial"/>
              <w:b/>
              <w:spacing w:val="22"/>
              <w:szCs w:val="22"/>
            </w:rPr>
          </w:pPr>
          <w:r>
            <w:rPr>
              <w:rFonts w:cs="Arial"/>
              <w:b/>
              <w:spacing w:val="22"/>
              <w:szCs w:val="22"/>
            </w:rPr>
            <w:t>Rady Miejskiej w Czersku</w:t>
          </w:r>
        </w:p>
      </w:sdtContent>
    </w:sdt>
    <w:p w14:paraId="07B6AD7C" w14:textId="2E6508EA" w:rsidR="004F768B" w:rsidRPr="00B549A7" w:rsidRDefault="004F768B" w:rsidP="003159C1">
      <w:pPr>
        <w:spacing w:before="240" w:after="240" w:line="240" w:lineRule="auto"/>
        <w:jc w:val="center"/>
        <w:rPr>
          <w:rFonts w:cs="Arial"/>
          <w:szCs w:val="22"/>
        </w:rPr>
      </w:pPr>
      <w:bookmarkStart w:id="2" w:name="_Hlk3179869"/>
      <w:bookmarkEnd w:id="1"/>
      <w:r w:rsidRPr="00B549A7">
        <w:rPr>
          <w:rFonts w:cs="Arial"/>
          <w:szCs w:val="22"/>
        </w:rPr>
        <w:t xml:space="preserve">z dnia </w:t>
      </w:r>
      <w:sdt>
        <w:sdtPr>
          <w:rPr>
            <w:rFonts w:cs="Arial"/>
            <w:color w:val="FFFFFF" w:themeColor="background1"/>
            <w:szCs w:val="22"/>
          </w:rPr>
          <w:alias w:val="Data dokumentu"/>
          <w:tag w:val="attr_field_data_dokumentu_user"/>
          <w:id w:val="-2122442597"/>
          <w:placeholder>
            <w:docPart w:val="D1876A9F47224A0385D0B77713A038CA"/>
          </w:placeholder>
          <w:date w:fullDate="2025-10-28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817403" w:rsidRPr="00817403">
            <w:rPr>
              <w:rFonts w:cs="Arial"/>
              <w:color w:val="FFFFFF" w:themeColor="background1"/>
              <w:szCs w:val="22"/>
            </w:rPr>
            <w:t>28 października 2025</w:t>
          </w:r>
        </w:sdtContent>
      </w:sdt>
      <w:r w:rsidRPr="00B549A7">
        <w:rPr>
          <w:rFonts w:cs="Arial"/>
          <w:szCs w:val="22"/>
        </w:rPr>
        <w:t xml:space="preserve"> r.</w:t>
      </w:r>
    </w:p>
    <w:bookmarkEnd w:id="2" w:displacedByCustomXml="next"/>
    <w:bookmarkStart w:id="3" w:name="_Hlk3179870" w:displacedByCustomXml="next"/>
    <w:sdt>
      <w:sdtPr>
        <w:rPr>
          <w:rFonts w:cs="Arial"/>
          <w:b/>
          <w:szCs w:val="22"/>
        </w:rPr>
        <w:alias w:val="Przedmiot regulacji"/>
        <w:tag w:val="attr_field_przedmiot_regulacji_user"/>
        <w:id w:val="-177813272"/>
        <w:placeholder>
          <w:docPart w:val="F5881193527144B88BBE9BA00A2F1684"/>
        </w:placeholder>
      </w:sdtPr>
      <w:sdtEndPr/>
      <w:sdtContent>
        <w:p w14:paraId="062A1BFB" w14:textId="5E135CA6" w:rsidR="004F768B" w:rsidRPr="00B02FC2" w:rsidRDefault="00817403" w:rsidP="003159C1">
          <w:pPr>
            <w:spacing w:before="240" w:after="240" w:line="240" w:lineRule="auto"/>
            <w:jc w:val="center"/>
            <w:rPr>
              <w:rFonts w:cs="Arial"/>
              <w:b/>
              <w:szCs w:val="22"/>
            </w:rPr>
          </w:pPr>
          <w:r>
            <w:rPr>
              <w:rFonts w:cs="Arial"/>
              <w:b/>
              <w:szCs w:val="22"/>
            </w:rPr>
            <w:t>w sprawie przyjęcia programu współpracy Gminy Czersk z organizacjami pozarządowymi i podmiotami, o których mowa w art. 3 ust. 3 ustawy z dnia 24 kwietnia 2003 r. o działalności pożytku publicznego i o wolontariacie na rok 2026</w:t>
          </w:r>
        </w:p>
      </w:sdtContent>
    </w:sdt>
    <w:p w14:paraId="18802CED" w14:textId="27A18B1A" w:rsidR="004F768B" w:rsidRDefault="004F768B" w:rsidP="003159C1">
      <w:pPr>
        <w:spacing w:before="240" w:after="240" w:line="240" w:lineRule="auto"/>
        <w:ind w:firstLine="426"/>
        <w:jc w:val="both"/>
        <w:rPr>
          <w:rFonts w:cs="Arial"/>
          <w:szCs w:val="22"/>
        </w:rPr>
      </w:pPr>
      <w:bookmarkStart w:id="4" w:name="_Hlk210387151"/>
      <w:bookmarkStart w:id="5" w:name="_Hlk3179864"/>
      <w:bookmarkEnd w:id="3"/>
      <w:r w:rsidRPr="00B02FC2">
        <w:rPr>
          <w:rFonts w:cs="Arial"/>
          <w:szCs w:val="22"/>
        </w:rPr>
        <w:t xml:space="preserve">Na podstawie </w:t>
      </w:r>
      <w:sdt>
        <w:sdtPr>
          <w:rPr>
            <w:rFonts w:cs="Arial"/>
            <w:szCs w:val="22"/>
          </w:rPr>
          <w:alias w:val="Podstawa prawna"/>
          <w:tag w:val="attr_field_podstawa_prawna_user"/>
          <w:id w:val="1930773743"/>
          <w:placeholder>
            <w:docPart w:val="EF9B12B1179E48E2A84C6F39675A42D3"/>
          </w:placeholder>
        </w:sdtPr>
        <w:sdtEndPr/>
        <w:sdtContent>
          <w:r w:rsidRPr="008F206E">
            <w:rPr>
              <w:rFonts w:cs="Arial"/>
              <w:szCs w:val="22"/>
            </w:rPr>
            <w:t>art. 18 ust. 2 pkt 15 ustawy z dnia 8 marca 1990 r. o samorządzie gminnym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(t. j. – Dz.</w:t>
          </w:r>
          <w:r>
            <w:rPr>
              <w:rFonts w:cs="Arial"/>
              <w:szCs w:val="22"/>
            </w:rPr>
            <w:t> </w:t>
          </w:r>
          <w:r w:rsidRPr="008F206E">
            <w:rPr>
              <w:rFonts w:cs="Arial"/>
              <w:szCs w:val="22"/>
            </w:rPr>
            <w:t xml:space="preserve">U. z </w:t>
          </w:r>
          <w:r w:rsidRPr="00181F88">
            <w:rPr>
              <w:rFonts w:cs="Arial"/>
              <w:szCs w:val="22"/>
            </w:rPr>
            <w:t>2025 r., poz. 1153), art.</w:t>
          </w:r>
          <w:r w:rsidRPr="008F206E">
            <w:rPr>
              <w:rFonts w:cs="Arial"/>
              <w:szCs w:val="22"/>
            </w:rPr>
            <w:t xml:space="preserve"> 5a ust. 1 ustawy z dnia 24 kwietnia 2003 r. o działalności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pożytku publicznego i o wolontariacie (t. j. – Dz. U. z 202</w:t>
          </w:r>
          <w:r w:rsidR="00ED1D14">
            <w:rPr>
              <w:rFonts w:cs="Arial"/>
              <w:szCs w:val="22"/>
            </w:rPr>
            <w:t>5</w:t>
          </w:r>
          <w:r w:rsidRPr="008F206E">
            <w:rPr>
              <w:rFonts w:cs="Arial"/>
              <w:szCs w:val="22"/>
            </w:rPr>
            <w:t xml:space="preserve"> r., poz. </w:t>
          </w:r>
          <w:r w:rsidR="00ED1D14">
            <w:rPr>
              <w:rFonts w:cs="Arial"/>
              <w:szCs w:val="22"/>
            </w:rPr>
            <w:t>1338</w:t>
          </w:r>
          <w:r w:rsidRPr="008F206E">
            <w:rPr>
              <w:rFonts w:cs="Arial"/>
              <w:szCs w:val="22"/>
            </w:rPr>
            <w:t>) oraz uchwały nr XLIV/429/10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Rady Miejskiej w Czersku z dnia 24 czerwca 2010 r. w sprawie określenia szczegółowego sposobu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konsultowania z organizacjami pozarządowymi i podmiotami wymienionymi w art. 3 ust. 3 ustawy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o</w:t>
          </w:r>
          <w:r>
            <w:rPr>
              <w:rFonts w:cs="Arial"/>
              <w:szCs w:val="22"/>
            </w:rPr>
            <w:t> </w:t>
          </w:r>
          <w:r w:rsidRPr="008F206E">
            <w:rPr>
              <w:rFonts w:cs="Arial"/>
              <w:szCs w:val="22"/>
            </w:rPr>
            <w:t>działalności pożytku publicznego i o wolontariacie projektów aktów prawa miejscowego w dziedzinach</w:t>
          </w:r>
          <w:r>
            <w:rPr>
              <w:rFonts w:cs="Arial"/>
              <w:szCs w:val="22"/>
            </w:rPr>
            <w:t xml:space="preserve"> </w:t>
          </w:r>
          <w:r w:rsidRPr="008F206E">
            <w:rPr>
              <w:rFonts w:cs="Arial"/>
              <w:szCs w:val="22"/>
            </w:rPr>
            <w:t>dotyczących działalności statutowej tych organizacji (Dz. Urz. Woj. Pom. Nr 106, poz. 2050</w:t>
          </w:r>
          <w:r>
            <w:rPr>
              <w:rFonts w:cs="Arial"/>
              <w:szCs w:val="22"/>
            </w:rPr>
            <w:t>)</w:t>
          </w:r>
        </w:sdtContent>
      </w:sdt>
      <w:r w:rsidRPr="00B02FC2">
        <w:rPr>
          <w:rFonts w:cs="Arial"/>
          <w:szCs w:val="22"/>
        </w:rPr>
        <w:t xml:space="preserve"> </w:t>
      </w:r>
    </w:p>
    <w:p w14:paraId="0848312E" w14:textId="77777777" w:rsidR="004F768B" w:rsidRPr="00B02FC2" w:rsidRDefault="004F768B" w:rsidP="00566373">
      <w:pPr>
        <w:spacing w:before="240" w:after="240" w:line="240" w:lineRule="auto"/>
        <w:jc w:val="center"/>
        <w:rPr>
          <w:rFonts w:cs="Arial"/>
          <w:szCs w:val="22"/>
        </w:rPr>
      </w:pPr>
      <w:bookmarkStart w:id="6" w:name="_Hlk210387154"/>
      <w:bookmarkEnd w:id="4"/>
      <w:r w:rsidRPr="006A5CDF">
        <w:rPr>
          <w:rFonts w:cs="Arial"/>
          <w:b/>
          <w:bCs/>
          <w:szCs w:val="22"/>
        </w:rPr>
        <w:t>Rada Miejska uchwala, co następuje</w:t>
      </w:r>
      <w:r w:rsidRPr="00B02FC2">
        <w:rPr>
          <w:rFonts w:cs="Arial"/>
          <w:szCs w:val="22"/>
        </w:rPr>
        <w:t>:</w:t>
      </w:r>
    </w:p>
    <w:bookmarkEnd w:id="5"/>
    <w:bookmarkEnd w:id="6"/>
    <w:p w14:paraId="54936436" w14:textId="77777777" w:rsidR="004F768B" w:rsidRDefault="004F768B" w:rsidP="00566373">
      <w:pPr>
        <w:tabs>
          <w:tab w:val="left" w:pos="1382"/>
        </w:tabs>
        <w:spacing w:before="240" w:after="180" w:line="240" w:lineRule="auto"/>
        <w:jc w:val="center"/>
        <w:rPr>
          <w:rFonts w:cs="Arial"/>
          <w:szCs w:val="22"/>
        </w:rPr>
      </w:pPr>
      <w:r w:rsidRPr="00B549A7">
        <w:rPr>
          <w:rFonts w:cs="Arial"/>
          <w:b/>
          <w:szCs w:val="22"/>
        </w:rPr>
        <w:t>§ 1.</w:t>
      </w:r>
    </w:p>
    <w:p w14:paraId="357855CB" w14:textId="77777777" w:rsidR="004F768B" w:rsidRPr="008F206E" w:rsidRDefault="004F768B" w:rsidP="00566373">
      <w:pPr>
        <w:spacing w:after="0"/>
        <w:jc w:val="both"/>
        <w:rPr>
          <w:rFonts w:cs="Arial"/>
          <w:szCs w:val="22"/>
        </w:rPr>
      </w:pPr>
      <w:bookmarkStart w:id="7" w:name="_Hlk210387155"/>
      <w:r w:rsidRPr="008F206E">
        <w:rPr>
          <w:rFonts w:cs="Arial"/>
          <w:szCs w:val="22"/>
        </w:rPr>
        <w:t>Przyjmuje się program współpracy Gminy Czersk z organizacjami pozarządowymi i podmiotami,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br/>
      </w:r>
      <w:r w:rsidRPr="008F206E">
        <w:rPr>
          <w:rFonts w:cs="Arial"/>
          <w:szCs w:val="22"/>
        </w:rPr>
        <w:t>o których mowa w art. 3 ust. 3 ustawy z dnia 24 kwietnia 2003 r. o działalności pożytku publicznego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br/>
      </w:r>
      <w:r w:rsidRPr="008F206E">
        <w:rPr>
          <w:rFonts w:cs="Arial"/>
          <w:szCs w:val="22"/>
        </w:rPr>
        <w:t>i o wolontariacie na rok 202</w:t>
      </w:r>
      <w:r>
        <w:rPr>
          <w:rFonts w:cs="Arial"/>
          <w:szCs w:val="22"/>
        </w:rPr>
        <w:t>6</w:t>
      </w:r>
      <w:r w:rsidRPr="008F206E">
        <w:rPr>
          <w:rFonts w:cs="Arial"/>
          <w:szCs w:val="22"/>
        </w:rPr>
        <w:t>, w brzmieniu stanowiącym załącznik do uchwały.</w:t>
      </w:r>
    </w:p>
    <w:bookmarkEnd w:id="7"/>
    <w:p w14:paraId="64800EFB" w14:textId="77777777" w:rsidR="004F768B" w:rsidRPr="008F206E" w:rsidRDefault="004F768B" w:rsidP="00566373">
      <w:pPr>
        <w:spacing w:before="240" w:after="0"/>
        <w:jc w:val="center"/>
        <w:rPr>
          <w:rFonts w:cs="Arial"/>
          <w:b/>
          <w:bCs/>
          <w:szCs w:val="22"/>
        </w:rPr>
      </w:pPr>
      <w:r w:rsidRPr="008F206E">
        <w:rPr>
          <w:rFonts w:cs="Arial"/>
          <w:b/>
          <w:bCs/>
          <w:szCs w:val="22"/>
        </w:rPr>
        <w:t>§ 2.</w:t>
      </w:r>
    </w:p>
    <w:p w14:paraId="1FCBA2E7" w14:textId="77777777" w:rsidR="004F768B" w:rsidRPr="008F206E" w:rsidRDefault="004F768B" w:rsidP="00566373">
      <w:pPr>
        <w:spacing w:after="0"/>
        <w:jc w:val="both"/>
        <w:rPr>
          <w:rFonts w:cs="Arial"/>
          <w:szCs w:val="22"/>
        </w:rPr>
      </w:pPr>
      <w:bookmarkStart w:id="8" w:name="_Hlk210387156"/>
      <w:r w:rsidRPr="008F206E">
        <w:rPr>
          <w:rFonts w:cs="Arial"/>
          <w:szCs w:val="22"/>
        </w:rPr>
        <w:t>Wykonanie uchwały powierza się Burmistrzowi.</w:t>
      </w:r>
    </w:p>
    <w:bookmarkEnd w:id="8"/>
    <w:p w14:paraId="62354B16" w14:textId="77777777" w:rsidR="004F768B" w:rsidRPr="008F206E" w:rsidRDefault="004F768B" w:rsidP="00566373">
      <w:pPr>
        <w:spacing w:before="240" w:after="0"/>
        <w:jc w:val="center"/>
        <w:rPr>
          <w:rFonts w:cs="Arial"/>
          <w:b/>
          <w:bCs/>
          <w:szCs w:val="22"/>
        </w:rPr>
      </w:pPr>
      <w:r w:rsidRPr="008F206E">
        <w:rPr>
          <w:rFonts w:cs="Arial"/>
          <w:b/>
          <w:bCs/>
          <w:szCs w:val="22"/>
        </w:rPr>
        <w:t>§ 3.</w:t>
      </w:r>
    </w:p>
    <w:p w14:paraId="318E7CA9" w14:textId="77777777" w:rsidR="004F768B" w:rsidRDefault="004F768B" w:rsidP="00566373">
      <w:pPr>
        <w:spacing w:after="0"/>
        <w:jc w:val="both"/>
        <w:rPr>
          <w:rFonts w:cs="Arial"/>
          <w:szCs w:val="22"/>
        </w:rPr>
      </w:pPr>
      <w:bookmarkStart w:id="9" w:name="_Hlk210387157"/>
      <w:r w:rsidRPr="008F206E">
        <w:rPr>
          <w:rFonts w:cs="Arial"/>
          <w:szCs w:val="22"/>
        </w:rPr>
        <w:t>Uchwała wchodzi w życie z dniem podjęcia i podlega ogłoszeniu w Biuletynie Informacji Publicznej</w:t>
      </w:r>
      <w:r>
        <w:rPr>
          <w:rFonts w:cs="Arial"/>
          <w:szCs w:val="22"/>
        </w:rPr>
        <w:t>.</w:t>
      </w:r>
    </w:p>
    <w:bookmarkEnd w:id="9" w:displacedByCustomXml="next"/>
    <w:bookmarkStart w:id="10" w:name="_Hlk3179865" w:displacedByCustomXml="next"/>
    <w:sdt>
      <w:sdtPr>
        <w:rPr>
          <w:rFonts w:cs="Arial"/>
          <w:szCs w:val="22"/>
        </w:rPr>
        <w:alias w:val="Podpis"/>
        <w:tag w:val="attr_field_podpis_user"/>
        <w:id w:val="1543943722"/>
        <w:placeholder>
          <w:docPart w:val="2E15EEE2658D43A5BC4A201FD843D949"/>
        </w:placeholder>
      </w:sdtPr>
      <w:sdtEndPr/>
      <w:sdtContent>
        <w:p w14:paraId="425127ED" w14:textId="77777777" w:rsidR="004F768B" w:rsidRPr="00B02FC2" w:rsidRDefault="006E7F75" w:rsidP="003159C1">
          <w:pPr>
            <w:spacing w:before="600" w:after="0" w:line="240" w:lineRule="auto"/>
            <w:ind w:left="6237"/>
            <w:jc w:val="center"/>
            <w:rPr>
              <w:rFonts w:cs="Arial"/>
              <w:szCs w:val="22"/>
            </w:rPr>
          </w:pPr>
          <w:sdt>
            <w:sdtPr>
              <w:rPr>
                <w:rFonts w:cs="Arial"/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19674FFD81B74BF190077CE9ADE68B0E"/>
              </w:placeholder>
            </w:sdtPr>
            <w:sdtEndPr/>
            <w:sdtContent>
              <w:r w:rsidR="004F768B">
                <w:rPr>
                  <w:rFonts w:cs="Arial"/>
                  <w:szCs w:val="22"/>
                </w:rPr>
                <w:t>Przewodniczący Rady</w:t>
              </w:r>
            </w:sdtContent>
          </w:sdt>
        </w:p>
        <w:bookmarkStart w:id="11" w:name="_Hlk3179866"/>
        <w:bookmarkEnd w:id="10"/>
        <w:p w14:paraId="3E758258" w14:textId="77777777" w:rsidR="004F768B" w:rsidRPr="00B02FC2" w:rsidRDefault="006E7F75" w:rsidP="003159C1">
          <w:pPr>
            <w:spacing w:before="600" w:after="240" w:line="240" w:lineRule="auto"/>
            <w:ind w:left="6237"/>
            <w:jc w:val="center"/>
            <w:rPr>
              <w:rFonts w:cs="Arial"/>
              <w:szCs w:val="22"/>
            </w:rPr>
          </w:pPr>
          <w:sdt>
            <w:sdtPr>
              <w:rPr>
                <w:rFonts w:cs="Arial"/>
                <w:b/>
                <w:bCs/>
                <w:iCs/>
                <w:szCs w:val="22"/>
              </w:rPr>
              <w:alias w:val="Imię"/>
              <w:tag w:val="copy_attr_field_podpis_imie_user"/>
              <w:id w:val="451517887"/>
              <w:placeholder>
                <w:docPart w:val="665A4E4EAE664C80BBE0557D9ED392E3"/>
              </w:placeholder>
            </w:sdtPr>
            <w:sdtEndPr/>
            <w:sdtContent>
              <w:r w:rsidR="004F768B" w:rsidRPr="00566373">
                <w:rPr>
                  <w:rFonts w:cs="Arial"/>
                  <w:b/>
                  <w:bCs/>
                  <w:iCs/>
                  <w:szCs w:val="22"/>
                </w:rPr>
                <w:t>Przemysław</w:t>
              </w:r>
            </w:sdtContent>
          </w:sdt>
          <w:r w:rsidR="004F768B" w:rsidRPr="00566373">
            <w:rPr>
              <w:rFonts w:cs="Arial"/>
              <w:b/>
              <w:bCs/>
              <w:iCs/>
              <w:szCs w:val="22"/>
            </w:rPr>
            <w:t xml:space="preserve"> </w:t>
          </w:r>
          <w:sdt>
            <w:sdtPr>
              <w:rPr>
                <w:rFonts w:cs="Arial"/>
                <w:b/>
                <w:bCs/>
                <w:iCs/>
                <w:szCs w:val="22"/>
              </w:rPr>
              <w:alias w:val="Nazwisko"/>
              <w:tag w:val="copy_attr_field_podpis_nazwisko_user"/>
              <w:id w:val="1487666331"/>
              <w:placeholder>
                <w:docPart w:val="C65134096B914DA5BA9CDF094FA2CC68"/>
              </w:placeholder>
            </w:sdtPr>
            <w:sdtEndPr/>
            <w:sdtContent>
              <w:r w:rsidR="004F768B" w:rsidRPr="00566373">
                <w:rPr>
                  <w:rFonts w:cs="Arial"/>
                  <w:b/>
                  <w:bCs/>
                  <w:iCs/>
                  <w:szCs w:val="22"/>
                </w:rPr>
                <w:t>Biesek-Talewski</w:t>
              </w:r>
            </w:sdtContent>
          </w:sdt>
          <w:r w:rsidR="004F768B" w:rsidRPr="00B02FC2">
            <w:rPr>
              <w:rFonts w:cs="Arial"/>
              <w:szCs w:val="22"/>
            </w:rPr>
            <w:t xml:space="preserve"> </w:t>
          </w:r>
        </w:p>
      </w:sdtContent>
    </w:sdt>
    <w:bookmarkEnd w:id="11"/>
    <w:p w14:paraId="3D163C3E" w14:textId="77777777" w:rsidR="004F768B" w:rsidRDefault="004F768B" w:rsidP="003159C1">
      <w:pPr>
        <w:spacing w:after="240" w:line="240" w:lineRule="auto"/>
        <w:jc w:val="both"/>
        <w:rPr>
          <w:rFonts w:cs="Arial"/>
          <w:szCs w:val="22"/>
        </w:rPr>
        <w:sectPr w:rsidR="004F768B" w:rsidSect="009D434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134" w:bottom="1418" w:left="1418" w:header="284" w:footer="284" w:gutter="0"/>
          <w:cols w:space="708"/>
          <w:titlePg/>
          <w:docGrid w:linePitch="360"/>
        </w:sectPr>
      </w:pPr>
    </w:p>
    <w:p w14:paraId="1911DAF0" w14:textId="77777777" w:rsidR="004F768B" w:rsidRPr="00C00EDA" w:rsidRDefault="004F768B" w:rsidP="00C00EDA">
      <w:pPr>
        <w:spacing w:after="240" w:line="240" w:lineRule="auto"/>
        <w:jc w:val="center"/>
        <w:rPr>
          <w:rFonts w:cs="Arial"/>
          <w:b/>
          <w:szCs w:val="22"/>
        </w:rPr>
      </w:pPr>
      <w:r w:rsidRPr="00C00EDA">
        <w:rPr>
          <w:rFonts w:cs="Arial"/>
          <w:b/>
          <w:szCs w:val="22"/>
        </w:rPr>
        <w:lastRenderedPageBreak/>
        <w:t>UZASADNIENIE</w:t>
      </w:r>
    </w:p>
    <w:p w14:paraId="5D08D671" w14:textId="77777777" w:rsidR="004F768B" w:rsidRPr="00EC10FA" w:rsidRDefault="004F768B" w:rsidP="00C00EDA">
      <w:pPr>
        <w:spacing w:after="0"/>
        <w:jc w:val="both"/>
        <w:rPr>
          <w:rFonts w:cs="Arial"/>
          <w:szCs w:val="22"/>
        </w:rPr>
      </w:pPr>
      <w:r w:rsidRPr="00EC10FA">
        <w:rPr>
          <w:rFonts w:cs="Arial"/>
          <w:szCs w:val="22"/>
        </w:rPr>
        <w:t>Program współpracy z organizacjami pozarządowymi, osobami prawnymi i jednostkami organizacyjnymi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działającymi na podstawie przepisów o stosunku Państwa do Kościoła katolickiego, jak również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do innych Kościołów i związków wyznaniowych oraz stowarzyszeń jednostek samorządu terytorialnego,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stanowi uszczegółowienie zakresu współpracy z Gminą Czersk w roku 202</w:t>
      </w:r>
      <w:r>
        <w:rPr>
          <w:rFonts w:cs="Arial"/>
          <w:szCs w:val="22"/>
        </w:rPr>
        <w:t>6</w:t>
      </w:r>
      <w:r w:rsidRPr="00EC10FA">
        <w:rPr>
          <w:rFonts w:cs="Arial"/>
          <w:szCs w:val="22"/>
        </w:rPr>
        <w:t>.</w:t>
      </w:r>
    </w:p>
    <w:p w14:paraId="3717A22A" w14:textId="77777777" w:rsidR="004F768B" w:rsidRPr="00EC10FA" w:rsidRDefault="004F768B" w:rsidP="00C00EDA">
      <w:pPr>
        <w:spacing w:after="0"/>
        <w:jc w:val="both"/>
        <w:rPr>
          <w:rFonts w:cs="Arial"/>
          <w:szCs w:val="22"/>
        </w:rPr>
      </w:pPr>
      <w:r w:rsidRPr="00EC10FA">
        <w:rPr>
          <w:rFonts w:cs="Arial"/>
          <w:szCs w:val="22"/>
        </w:rPr>
        <w:t>Przedmiotowa uchwała to również realizacja zasad partnerstwa i jawności w zakresie wykonywania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zadań publicznych oraz podstawa dla władz gminy do dysponowania środkami publicznymi.</w:t>
      </w:r>
    </w:p>
    <w:p w14:paraId="20B4FB6D" w14:textId="77777777" w:rsidR="004F768B" w:rsidRDefault="004F768B" w:rsidP="00C00EDA">
      <w:pPr>
        <w:spacing w:after="0"/>
        <w:jc w:val="both"/>
        <w:rPr>
          <w:rFonts w:cs="Arial"/>
          <w:szCs w:val="22"/>
        </w:rPr>
      </w:pPr>
      <w:r w:rsidRPr="00EC10FA">
        <w:rPr>
          <w:rFonts w:cs="Arial"/>
          <w:szCs w:val="22"/>
        </w:rPr>
        <w:t>W celu poznania ich opinii na temat projektu uchwały konsultacje programu współpracy Gminy Czersk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z</w:t>
      </w:r>
      <w:r>
        <w:rPr>
          <w:rFonts w:cs="Arial"/>
          <w:szCs w:val="22"/>
        </w:rPr>
        <w:t> </w:t>
      </w:r>
      <w:r w:rsidRPr="00EC10FA">
        <w:rPr>
          <w:rFonts w:cs="Arial"/>
          <w:szCs w:val="22"/>
        </w:rPr>
        <w:t>organizacjami pozarządowymi i podmiotami, o których mowa w art. 3 ust. 3 ustawy z dnia 24 kwietnia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2003 r. o działalności pożytku publicznego i o wolontariacie zostały przeprowadzone w dniach</w:t>
      </w:r>
      <w:r>
        <w:rPr>
          <w:rFonts w:cs="Arial"/>
          <w:szCs w:val="22"/>
        </w:rPr>
        <w:t xml:space="preserve"> ………………</w:t>
      </w:r>
      <w:r w:rsidRPr="00EC10FA">
        <w:rPr>
          <w:rFonts w:cs="Arial"/>
          <w:szCs w:val="22"/>
        </w:rPr>
        <w:t>. Ogłoszenie o konsultacjach wraz z projektem uchwały zamieszczono na stronie</w:t>
      </w:r>
      <w:r>
        <w:rPr>
          <w:rFonts w:cs="Arial"/>
          <w:szCs w:val="22"/>
        </w:rPr>
        <w:t xml:space="preserve"> </w:t>
      </w:r>
      <w:r w:rsidRPr="00EC10FA">
        <w:rPr>
          <w:rFonts w:cs="Arial"/>
          <w:szCs w:val="22"/>
        </w:rPr>
        <w:t>internetowej urzędu www.czersk.pl oraz na stronie Biuletynu Informacji Publicznej bip.czersk.p</w:t>
      </w:r>
      <w:r>
        <w:rPr>
          <w:rFonts w:cs="Arial"/>
          <w:szCs w:val="22"/>
        </w:rPr>
        <w:t>l</w:t>
      </w:r>
    </w:p>
    <w:p w14:paraId="5A1E5A17" w14:textId="77777777" w:rsidR="004F768B" w:rsidRDefault="004F768B" w:rsidP="00C00EDA">
      <w:pPr>
        <w:spacing w:after="0"/>
        <w:jc w:val="both"/>
        <w:rPr>
          <w:rFonts w:cs="Arial"/>
          <w:szCs w:val="22"/>
        </w:rPr>
      </w:pPr>
      <w:r w:rsidRPr="005604EB">
        <w:rPr>
          <w:rFonts w:cs="Arial"/>
          <w:szCs w:val="22"/>
        </w:rPr>
        <w:t xml:space="preserve">W wyznaczonym terminie konsultacji </w:t>
      </w:r>
      <w:r>
        <w:rPr>
          <w:rFonts w:cs="Arial"/>
          <w:szCs w:val="22"/>
        </w:rPr>
        <w:t>………………</w:t>
      </w:r>
    </w:p>
    <w:p w14:paraId="597307DC" w14:textId="77777777" w:rsidR="004F768B" w:rsidRDefault="004F768B" w:rsidP="00C00EDA">
      <w:pPr>
        <w:spacing w:before="180" w:after="240" w:line="240" w:lineRule="auto"/>
        <w:jc w:val="both"/>
        <w:rPr>
          <w:rFonts w:cs="Arial"/>
          <w:szCs w:val="22"/>
        </w:rPr>
        <w:sectPr w:rsidR="004F768B" w:rsidSect="009D434F">
          <w:pgSz w:w="11906" w:h="16838"/>
          <w:pgMar w:top="1418" w:right="1134" w:bottom="1418" w:left="1418" w:header="284" w:footer="284" w:gutter="0"/>
          <w:cols w:space="708"/>
          <w:titlePg/>
          <w:docGrid w:linePitch="360"/>
        </w:sectPr>
      </w:pPr>
    </w:p>
    <w:p w14:paraId="2D016528" w14:textId="77777777" w:rsidR="004F768B" w:rsidRPr="006A0F34" w:rsidRDefault="004F768B" w:rsidP="006A0F34">
      <w:pPr>
        <w:spacing w:after="0"/>
        <w:ind w:left="6821"/>
        <w:rPr>
          <w:szCs w:val="22"/>
        </w:rPr>
      </w:pPr>
      <w:r w:rsidRPr="006A0F34">
        <w:rPr>
          <w:szCs w:val="22"/>
        </w:rPr>
        <w:lastRenderedPageBreak/>
        <w:t xml:space="preserve">Załącznik nr 1 </w:t>
      </w:r>
    </w:p>
    <w:p w14:paraId="29926807" w14:textId="77777777" w:rsidR="004F768B" w:rsidRPr="006A0F34" w:rsidRDefault="004F768B" w:rsidP="006A0F34">
      <w:pPr>
        <w:spacing w:after="0"/>
        <w:ind w:left="6821"/>
        <w:rPr>
          <w:szCs w:val="22"/>
        </w:rPr>
      </w:pPr>
      <w:r w:rsidRPr="006A0F34">
        <w:rPr>
          <w:szCs w:val="22"/>
        </w:rPr>
        <w:t>do uchwały nr ……………..</w:t>
      </w:r>
    </w:p>
    <w:p w14:paraId="70ADACBB" w14:textId="77777777" w:rsidR="004F768B" w:rsidRPr="006A0F34" w:rsidRDefault="004F768B" w:rsidP="006A0F34">
      <w:pPr>
        <w:spacing w:after="0"/>
        <w:ind w:left="6821"/>
        <w:rPr>
          <w:szCs w:val="22"/>
        </w:rPr>
      </w:pPr>
      <w:r w:rsidRPr="006A0F34">
        <w:rPr>
          <w:szCs w:val="22"/>
        </w:rPr>
        <w:t>Rady Miejskiej w Czersku</w:t>
      </w:r>
    </w:p>
    <w:p w14:paraId="51C87A1E" w14:textId="77777777" w:rsidR="004F768B" w:rsidRPr="006A0F34" w:rsidRDefault="004F768B" w:rsidP="006A0F34">
      <w:pPr>
        <w:spacing w:after="0"/>
        <w:ind w:left="6821"/>
        <w:rPr>
          <w:szCs w:val="22"/>
        </w:rPr>
      </w:pPr>
      <w:r w:rsidRPr="006A0F34">
        <w:rPr>
          <w:szCs w:val="22"/>
        </w:rPr>
        <w:t xml:space="preserve">z dnia </w:t>
      </w:r>
      <w:r w:rsidRPr="00817403">
        <w:rPr>
          <w:color w:val="FFFFFF" w:themeColor="background1"/>
          <w:szCs w:val="22"/>
        </w:rPr>
        <w:t>28 października 2025</w:t>
      </w:r>
    </w:p>
    <w:p w14:paraId="1301B83A" w14:textId="77777777" w:rsidR="004F768B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</w:p>
    <w:p w14:paraId="44054F0E" w14:textId="77777777" w:rsidR="004F768B" w:rsidRPr="00DE2707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DE2707">
        <w:rPr>
          <w:rFonts w:cs="Arial"/>
          <w:b/>
          <w:bCs/>
          <w:szCs w:val="22"/>
        </w:rPr>
        <w:t>PROGRAM WSPÓŁPRACY GMINY CZERSK Z ORGANIZACJAMI POZARZĄDOWYMI</w:t>
      </w:r>
    </w:p>
    <w:p w14:paraId="1AB69897" w14:textId="77777777" w:rsidR="004F768B" w:rsidRPr="00DE2707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DE2707">
        <w:rPr>
          <w:rFonts w:cs="Arial"/>
          <w:b/>
          <w:bCs/>
          <w:szCs w:val="22"/>
        </w:rPr>
        <w:t>ORAZ PODMIOTAMI WYMIENIONYMI W ART. 3 UST. 3 USTAWY O DZIAŁALNOŚCI</w:t>
      </w:r>
    </w:p>
    <w:p w14:paraId="6A089DCA" w14:textId="77777777" w:rsidR="004F768B" w:rsidRPr="00DE2707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DE2707">
        <w:rPr>
          <w:rFonts w:cs="Arial"/>
          <w:b/>
          <w:bCs/>
          <w:szCs w:val="22"/>
        </w:rPr>
        <w:t>POŻYTKU PUBLICZNEGO I O WOLONTARIACIE NA ROK 202</w:t>
      </w:r>
      <w:r>
        <w:rPr>
          <w:rFonts w:cs="Arial"/>
          <w:b/>
          <w:bCs/>
          <w:szCs w:val="22"/>
        </w:rPr>
        <w:t>6</w:t>
      </w:r>
    </w:p>
    <w:p w14:paraId="679A2C6A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20A6DD24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WSTĘP</w:t>
      </w:r>
    </w:p>
    <w:p w14:paraId="3C7E6081" w14:textId="77777777" w:rsidR="004F768B" w:rsidRPr="00DE2707" w:rsidRDefault="004F768B" w:rsidP="006A0F34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Aktywność podmiotów prowadzących działalność pożytku publicznego jest jedną z ważnych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cech społeczeństwa obywatelskiego, elementem spajającym i ożywiającym społeczność lokalną. Dla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bieżącej pracy podmiotów prowadzących działalność pożytku publicznego istotne znaczenie ma zarówno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wymiana doświadczeń, jak również ich współpraca z organami gminy. Samorząd Gminy Czersk jest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przekonany o korzyściach płynących z przyszłej realizacji programu. Zamierzamy nadal podejmować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systematyczną współpracę z podmiotami prowadzącymi działalność pożytku publicznego, realizując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wspólnie działania służące podnoszeniu jakości życia mieszkańców. Szczególny nacisk we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współdziałaniu chcemy położyć na działalność na rzecz osób w wieku emerytalnym, wspieranie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i</w:t>
      </w:r>
      <w:r>
        <w:rPr>
          <w:rFonts w:cs="Arial"/>
          <w:szCs w:val="22"/>
        </w:rPr>
        <w:t> </w:t>
      </w:r>
      <w:r w:rsidRPr="00DE2707">
        <w:rPr>
          <w:rFonts w:cs="Arial"/>
          <w:szCs w:val="22"/>
        </w:rPr>
        <w:t>upowszechnianie kultury fizycznej, ekologii i ochrony zwierząt oraz ochrony dziedzictwa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przyrodniczego, skuteczne pozyskiwanie i racjonalne wykorzystywanie środków pochodzących spoza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gminy, w tym funduszy unijnych, a także na doskonalenie jakości działania organizacji pozarządowych.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W ramach realizacji programu chcemy promować naszą gminę, wykorzystując jasne i czytelne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rozwiązania, realnie włączające i utrwalające miejsce podmiotów prowadzących działalność pożytku</w:t>
      </w:r>
    </w:p>
    <w:p w14:paraId="57491811" w14:textId="77777777" w:rsidR="004F768B" w:rsidRPr="00DE2707" w:rsidRDefault="004F768B" w:rsidP="006A0F34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publicznego w systemie demokracji lokalnej.</w:t>
      </w:r>
    </w:p>
    <w:p w14:paraId="2A2D30E6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22B9B089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1.</w:t>
      </w:r>
    </w:p>
    <w:p w14:paraId="48B64E76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Postanowienia ogólne</w:t>
      </w:r>
    </w:p>
    <w:p w14:paraId="14ECE4C7" w14:textId="77777777" w:rsidR="004F768B" w:rsidRPr="00DE2707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DE2707">
        <w:rPr>
          <w:rFonts w:cs="Arial"/>
          <w:b/>
          <w:bCs/>
          <w:szCs w:val="22"/>
        </w:rPr>
        <w:t>§ 1.</w:t>
      </w:r>
    </w:p>
    <w:p w14:paraId="5F116CF3" w14:textId="77777777" w:rsidR="004F768B" w:rsidRPr="00D13069" w:rsidRDefault="004F768B" w:rsidP="006A0F34">
      <w:pPr>
        <w:tabs>
          <w:tab w:val="left" w:pos="567"/>
        </w:tabs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 xml:space="preserve">Współpraca odbywa się w oparciu o roczny program uchwalany przez Radę Miejską w Czersku </w:t>
      </w:r>
      <w:r w:rsidRPr="00D13069">
        <w:rPr>
          <w:rFonts w:cs="Arial"/>
          <w:szCs w:val="22"/>
        </w:rPr>
        <w:br/>
        <w:t xml:space="preserve">i realizowana jest m.in. poprzez zlecanie zadań gminy w formie powierzania realizacji wykonania zadania wraz z udzieleniem dotacji na jego sfinansowanie lub wspierania realizacji zadania wraz </w:t>
      </w:r>
      <w:r w:rsidRPr="00D13069">
        <w:rPr>
          <w:rFonts w:cs="Arial"/>
          <w:szCs w:val="22"/>
        </w:rPr>
        <w:br/>
        <w:t xml:space="preserve">z udzieleniem dotacji na jego dofinansowanie. Program obejmuje współpracę Gminy Czersk </w:t>
      </w:r>
      <w:r w:rsidRPr="00D13069">
        <w:rPr>
          <w:rFonts w:cs="Arial"/>
          <w:szCs w:val="22"/>
        </w:rPr>
        <w:br/>
        <w:t>z organizacjami działającymi na rzecz Gminy Czersk i jej mieszkańców.</w:t>
      </w:r>
    </w:p>
    <w:p w14:paraId="3A8D8B22" w14:textId="77777777" w:rsidR="004F768B" w:rsidRPr="00D13069" w:rsidRDefault="004F768B" w:rsidP="006A0F34">
      <w:pPr>
        <w:tabs>
          <w:tab w:val="left" w:pos="567"/>
        </w:tabs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Ilekroć w niniejszym programie jest mowa o:</w:t>
      </w:r>
    </w:p>
    <w:p w14:paraId="631F5D8F" w14:textId="3EAAFED9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ustawie – należy przez to rozumieć ustawę z dnia 24 kwietnia 2003 r. o działalności pożytku publicznego i o wolontariacie (t. j. – Dz. U. z 202</w:t>
      </w:r>
      <w:r w:rsidR="00ED1D14">
        <w:rPr>
          <w:rFonts w:cs="Arial"/>
          <w:szCs w:val="22"/>
        </w:rPr>
        <w:t>5</w:t>
      </w:r>
      <w:r w:rsidRPr="00D13069">
        <w:rPr>
          <w:rFonts w:cs="Arial"/>
          <w:szCs w:val="22"/>
        </w:rPr>
        <w:t xml:space="preserve"> r., poz. </w:t>
      </w:r>
      <w:r w:rsidR="00ED1D14">
        <w:rPr>
          <w:rFonts w:cs="Arial"/>
          <w:szCs w:val="22"/>
        </w:rPr>
        <w:t>1338</w:t>
      </w:r>
      <w:r w:rsidRPr="00D13069">
        <w:rPr>
          <w:rFonts w:cs="Arial"/>
          <w:szCs w:val="22"/>
        </w:rPr>
        <w:t>),</w:t>
      </w:r>
    </w:p>
    <w:p w14:paraId="4555185B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działalności pożytku publicznego – należy przez to rozumieć działalność społecznie użyteczną, prowadzoną przez organizacje pozarządowe w sferze zadań publicznych określonych w ustawie działalności pożytku publicznego i o wolontariacie,</w:t>
      </w:r>
    </w:p>
    <w:p w14:paraId="6C9439FE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 xml:space="preserve">organizacjach pozarządowych – rozumie się przez to niebędące jednostkami sektora finansów publicznych w rozumieniu ustawy z dnia 27 sierpnia 2009 r. o finansach publicznych lub przedsiębiorstwami, instytutami badawczymi, bankami i spółkami prawa handlowego będącymi państwowymi lub samorządowymi osobami prawnymi, niedziałające dla osiągnięcia zysku, osoby </w:t>
      </w:r>
      <w:r w:rsidRPr="00D13069">
        <w:rPr>
          <w:rFonts w:cs="Arial"/>
          <w:szCs w:val="22"/>
        </w:rPr>
        <w:lastRenderedPageBreak/>
        <w:t>prawne lub jednostki organizacyjne nieposiadające osobowości prawnej, którym odrębna ustawa przyznaje zdolność do czynności prawnych, w tym fundacje i stowarzyszenia, z zastrzeżeniem ust. 4 ustawy,</w:t>
      </w:r>
    </w:p>
    <w:p w14:paraId="0D81A470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środkach publicznych – należy przez to rozumieć środki publiczne, o których mowa w ustawie o finansach publicznych, przeznaczone na wydatki publiczne w rozumieniu tej ustawy,</w:t>
      </w:r>
    </w:p>
    <w:p w14:paraId="418E042D" w14:textId="03B602FB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5)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dotacji – należy przez to rozumieć dotację w rozumieniu ustawy z dnia 27 sierpnia 2009 r. o finansach publicznych (t. j. – Dz. U. z 202</w:t>
      </w:r>
      <w:r w:rsidR="00ED1D14">
        <w:rPr>
          <w:rFonts w:cs="Arial"/>
          <w:szCs w:val="22"/>
        </w:rPr>
        <w:t>4</w:t>
      </w:r>
      <w:r w:rsidRPr="00D13069">
        <w:rPr>
          <w:rFonts w:cs="Arial"/>
          <w:szCs w:val="22"/>
        </w:rPr>
        <w:t xml:space="preserve"> r., poz. </w:t>
      </w:r>
      <w:r w:rsidR="00ED1D14">
        <w:rPr>
          <w:rFonts w:cs="Arial"/>
          <w:szCs w:val="22"/>
        </w:rPr>
        <w:t>1530</w:t>
      </w:r>
      <w:r w:rsidRPr="00D13069">
        <w:rPr>
          <w:rFonts w:cs="Arial"/>
          <w:szCs w:val="22"/>
        </w:rPr>
        <w:t xml:space="preserve"> ze zm.),</w:t>
      </w:r>
    </w:p>
    <w:p w14:paraId="004301A0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6)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otwartym konkursie ofert – należy przez to rozumieć konkurs na dotacje z budżetu Gminy Czersk na realizację zadań publicznych Gminy Czersk,</w:t>
      </w:r>
    </w:p>
    <w:p w14:paraId="25A21159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7)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komisji konkursowej – należy przez to rozumieć komisję konkursową, powołaną przez Burmistrza Czerska w celu zaopiniowania ofert,</w:t>
      </w:r>
    </w:p>
    <w:p w14:paraId="55803BFA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8)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sferze zadań publicznych – należy przez to rozumieć zadania, o których mowa w art. 4 ustawy o działalności pożytku publicznego i o wolontariacie,</w:t>
      </w:r>
    </w:p>
    <w:p w14:paraId="3389DA56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9)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gminie – rozumie się przez to Gminę Czersk,</w:t>
      </w:r>
    </w:p>
    <w:p w14:paraId="4A89DA07" w14:textId="77777777" w:rsidR="004F768B" w:rsidRPr="00D13069" w:rsidRDefault="004F768B" w:rsidP="006A0F34">
      <w:pPr>
        <w:spacing w:after="0"/>
        <w:ind w:left="567" w:hanging="425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10)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zadaniach gminy – należy przez to rozumieć zadania publiczne, należące do zakresu działania Gminy Czersk.</w:t>
      </w:r>
    </w:p>
    <w:p w14:paraId="257E0EA5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70048A15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2.</w:t>
      </w:r>
    </w:p>
    <w:p w14:paraId="79324608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Główne cele programu</w:t>
      </w:r>
    </w:p>
    <w:p w14:paraId="18B58B3B" w14:textId="77777777" w:rsidR="004F768B" w:rsidRPr="00F327CC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2.</w:t>
      </w:r>
    </w:p>
    <w:p w14:paraId="07AB26B0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Głównym celem programu współpracy Gminy Czersk z organizacjami pozarządowymi oraz podmiotami wymienionymi w art. 3 ust. 3 ustawy jest kształtowanie ładu społecznego w środowisku lokalnym, poprzez budowanie partnerstwa między administracją publiczną i organizacjami pozarządowymi działającymi na obszarze gminy, wspieranie tych organizacji w realizacji ważnych celów społecznych oraz stwarzanie warunków dla powstawania różnorodnych inicjatyw i struktur działających na rzecz lokalnej społeczności, a także integrowanie różnych podmiotów polityki lokalnej obejmującej swym zasięgiem sferę zadań publicznych i zwiększenie integracji i aktywizacji społecznej w procesie tworzenia społeczeństwa obywatelskiego.</w:t>
      </w:r>
    </w:p>
    <w:p w14:paraId="4BF7CFA8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Szczegółowe cele programu:</w:t>
      </w:r>
    </w:p>
    <w:p w14:paraId="7CE62FD4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poprawa jakości życia i pełniejsze zaspokajanie potrzeb społecznych mieszkańców Gminy Czersk,</w:t>
      </w:r>
    </w:p>
    <w:p w14:paraId="25C5C304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większa efektywność wydatkowania środków publicznych,</w:t>
      </w:r>
    </w:p>
    <w:p w14:paraId="2ED7329E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zwiększanie ilości i jakości usług świadczonych na rzecz mieszkańców,</w:t>
      </w:r>
    </w:p>
    <w:p w14:paraId="10BD99CA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stała partnerska współpraca samorządu z organizacjami pozarządowymi,</w:t>
      </w:r>
    </w:p>
    <w:p w14:paraId="54C18B4F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5)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udział zainteresowanych podmiotów przy tworzeniu programu współpracy,</w:t>
      </w:r>
    </w:p>
    <w:p w14:paraId="200A46FE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6)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budowa społeczeństwa obywatelskiego i aktywizacja społeczności lokalnej,</w:t>
      </w:r>
    </w:p>
    <w:p w14:paraId="45524A53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7)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wsparcie techniczne i szkoleniowe w celu zwiększenia potencjału organizacji.</w:t>
      </w:r>
    </w:p>
    <w:p w14:paraId="00FA3A02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1A9008C4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3.</w:t>
      </w:r>
    </w:p>
    <w:p w14:paraId="22ACF6DC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Zasady i formy współpracy</w:t>
      </w:r>
    </w:p>
    <w:p w14:paraId="608728FA" w14:textId="77777777" w:rsidR="004F768B" w:rsidRPr="00F327CC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3.</w:t>
      </w:r>
    </w:p>
    <w:p w14:paraId="3C3BF937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Współpraca gminy z organizacjami pozarządowymi oraz podmiotami wymienionymi w art. 3 ust. 3 ustawy odbywa się na następujących zasadach:</w:t>
      </w:r>
    </w:p>
    <w:p w14:paraId="63D494D6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pomocniczości – oznacza to, że Gmina Czersk powierza organizacjom realizację zadań własnych, a organizacje zapewniają ich wykonanie w sposób ekonomiczny, profesjonalny i terminowy,</w:t>
      </w:r>
    </w:p>
    <w:p w14:paraId="6D5EB81F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suwerenności stron – oznacza to, że stosunki pomiędzy Gminą Czersk a organizacjami kształtowane będą z poszanowaniem wzajemnej autonomii i niezależności w swojej działalności statutowej,</w:t>
      </w:r>
    </w:p>
    <w:p w14:paraId="65CA6A0E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lastRenderedPageBreak/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partnerstwa – oznacza dobrowolną współpracę równoprawnych partnerów na warunkach określanych stosowną umową lub porozumieniem,</w:t>
      </w:r>
    </w:p>
    <w:p w14:paraId="21539166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efektywności – polega na dążeniu do osiągnięcia możliwie najlepszych efektów w realizacji zadań publicznych,</w:t>
      </w:r>
    </w:p>
    <w:p w14:paraId="1DFDC8A1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5)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uczciwej konkurencji i jawności zakłada kształtowanie przejrzystych zasad współpracy opartych na równych, jawnych kryteriach wspierania organizacji pozarządowych.</w:t>
      </w:r>
    </w:p>
    <w:p w14:paraId="2C068269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Zarówno gmina jak i organizacje pozarządowe oraz inne podmioty wymienione w art. 3 ust. 3 ustawy, w trakcie udzielania dotacji oraz wydatkowania przyznanych środków publicznych, działają zgodnie z prawem i dobrymi obyczajami.</w:t>
      </w:r>
    </w:p>
    <w:p w14:paraId="10C5B949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0C61CF68" w14:textId="77777777" w:rsidR="004F768B" w:rsidRPr="00C10DF1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C10DF1">
        <w:rPr>
          <w:rFonts w:cs="Arial"/>
          <w:b/>
          <w:bCs/>
          <w:szCs w:val="22"/>
        </w:rPr>
        <w:t>§ 4.</w:t>
      </w:r>
    </w:p>
    <w:p w14:paraId="1F5E90DD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Współpraca gminy z organizacjami pozarządowymi oraz podmiotami wymienionymi w art. 3 ust. 3 ustawy może mieć charakter finansowy i pozafinansowy:</w:t>
      </w:r>
    </w:p>
    <w:p w14:paraId="09E83E16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współpraca finansowa polega na zlecaniu realizacji zadań publicznych poprzez:</w:t>
      </w:r>
    </w:p>
    <w:p w14:paraId="2DA296A1" w14:textId="77777777" w:rsidR="004F768B" w:rsidRPr="00D13069" w:rsidRDefault="004F768B" w:rsidP="006A0F34">
      <w:p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a)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powierzanie wykonywania zadań publicznych wraz z udzieleniem dotacji na finansowanie ich</w:t>
      </w:r>
      <w:r w:rsidRPr="00D13069">
        <w:rPr>
          <w:rFonts w:cs="Arial"/>
          <w:szCs w:val="22"/>
        </w:rPr>
        <w:br/>
        <w:t xml:space="preserve"> realizacji,</w:t>
      </w:r>
    </w:p>
    <w:p w14:paraId="517960A6" w14:textId="77777777" w:rsidR="004F768B" w:rsidRPr="00D13069" w:rsidRDefault="004F768B" w:rsidP="006A0F34">
      <w:p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b)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wspieranie wykonywania zadań publicznych wraz z udzieleniem dotacji na dofinansowanie ich realizacji.</w:t>
      </w:r>
    </w:p>
    <w:p w14:paraId="387DA90E" w14:textId="77777777" w:rsidR="004F768B" w:rsidRPr="00D13069" w:rsidRDefault="004F768B" w:rsidP="006A0F34">
      <w:pPr>
        <w:spacing w:after="0"/>
        <w:ind w:left="1004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1)</w:t>
      </w:r>
      <w:r w:rsidRPr="001D2B2A">
        <w:rPr>
          <w:rFonts w:cs="Arial"/>
          <w:vanish/>
          <w:szCs w:val="22"/>
        </w:rPr>
        <w:tab/>
      </w:r>
    </w:p>
    <w:p w14:paraId="47CB5561" w14:textId="77777777" w:rsidR="004F768B" w:rsidRPr="00D13069" w:rsidRDefault="004F768B" w:rsidP="006A0F34">
      <w:pPr>
        <w:spacing w:after="0"/>
        <w:ind w:left="567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współpraca pozafinansowa polega na:</w:t>
      </w:r>
    </w:p>
    <w:p w14:paraId="5E97352A" w14:textId="77777777" w:rsidR="004F768B" w:rsidRPr="00D13069" w:rsidRDefault="004F768B" w:rsidP="006A0F34">
      <w:p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a)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wzajemnym informowaniu się o planowanych kierunkach działalności,</w:t>
      </w:r>
    </w:p>
    <w:p w14:paraId="69DF7EAC" w14:textId="77777777" w:rsidR="004F768B" w:rsidRPr="00D13069" w:rsidRDefault="004F768B" w:rsidP="006A0F34">
      <w:p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b)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konsultowaniu z organizacjami pozarządowymi oraz podmiotami wymienionymi w art. 3 ust. 3 ustawy projektów aktów normatywnych w dziedzinach dotyczących działalności statutowej tych organizacji,</w:t>
      </w:r>
    </w:p>
    <w:p w14:paraId="3E0B7456" w14:textId="77777777" w:rsidR="004F768B" w:rsidRPr="00D13069" w:rsidRDefault="004F768B" w:rsidP="006A0F34">
      <w:p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c)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konsultowaniu projektów aktów normatywnych dotyczących sfery zadań publicznych, o której mowa w art. 4 ustawy, z radami działalności pożytku publicznego, w przypadku ich utworzenia,</w:t>
      </w:r>
    </w:p>
    <w:p w14:paraId="587AD7A4" w14:textId="77777777" w:rsidR="004F768B" w:rsidRPr="00D13069" w:rsidRDefault="004F768B" w:rsidP="006A0F34">
      <w:p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d)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tworzeniu wspólnych zespołów o charakterze doradczym i inicjatywnym, złożonych z przedstawicieli organizacji pozarządowych, podmiotów wymienionych w art. 3 ust. 3 ustawy oraz przedstawicieli właściwych organów administracji publicznej,</w:t>
      </w:r>
    </w:p>
    <w:p w14:paraId="7BAF8498" w14:textId="77777777" w:rsidR="004F768B" w:rsidRPr="00D13069" w:rsidRDefault="004F768B" w:rsidP="006A0F34">
      <w:pPr>
        <w:spacing w:after="0"/>
        <w:ind w:left="851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e)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udzielaniu organizacjom wsparcia poprzez nieodpłatne użyczenie sprzętu czy udostępnienie sali, na doraźne potrzeby organizacji.</w:t>
      </w:r>
    </w:p>
    <w:p w14:paraId="177EA924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712B8F89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4.</w:t>
      </w:r>
    </w:p>
    <w:p w14:paraId="2F2E6339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Zakres przedmiotowy</w:t>
      </w:r>
    </w:p>
    <w:p w14:paraId="21A13D47" w14:textId="77777777" w:rsidR="004F768B" w:rsidRPr="00F327CC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5.</w:t>
      </w:r>
    </w:p>
    <w:p w14:paraId="41B88FC7" w14:textId="77777777" w:rsidR="004F768B" w:rsidRPr="00DE2707" w:rsidRDefault="004F768B" w:rsidP="006A0F34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Zakres przedmiotowy programu określa art. 4 ustawy, który wyznacza sferę zadań pożytku publicznego</w:t>
      </w:r>
    </w:p>
    <w:p w14:paraId="6070ADF7" w14:textId="77777777" w:rsidR="004F768B" w:rsidRPr="00DE2707" w:rsidRDefault="004F768B" w:rsidP="006A0F34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i obejmuje praktycznie wszystkie istotne przedmioty realnego i potencjalnego wspólnego zainteresowania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samorządu terytorialnego i organizacji pozarządowych oraz podmiotów działających w tej sferze.</w:t>
      </w:r>
    </w:p>
    <w:p w14:paraId="5DCED36A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62917EEB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5.</w:t>
      </w:r>
    </w:p>
    <w:p w14:paraId="02BEEF6B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Priorytetowe zadania publiczne</w:t>
      </w:r>
    </w:p>
    <w:p w14:paraId="71F37A84" w14:textId="77777777" w:rsidR="004F768B" w:rsidRPr="00F327CC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6.</w:t>
      </w:r>
    </w:p>
    <w:p w14:paraId="24AFFEF6" w14:textId="77777777" w:rsidR="004F768B" w:rsidRPr="00DE2707" w:rsidRDefault="004F768B" w:rsidP="006A0F34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Uznaje się, że do zadań priorytetowych, które będą realizowane w 202</w:t>
      </w:r>
      <w:r>
        <w:rPr>
          <w:rFonts w:cs="Arial"/>
          <w:szCs w:val="22"/>
        </w:rPr>
        <w:t>6</w:t>
      </w:r>
      <w:r w:rsidRPr="00DE2707">
        <w:rPr>
          <w:rFonts w:cs="Arial"/>
          <w:szCs w:val="22"/>
        </w:rPr>
        <w:t xml:space="preserve"> r. przez adresatów programu</w:t>
      </w:r>
    </w:p>
    <w:p w14:paraId="0ED4E83B" w14:textId="77777777" w:rsidR="004F768B" w:rsidRPr="00DE2707" w:rsidRDefault="004F768B" w:rsidP="006A0F34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należą zadania w zakresie:</w:t>
      </w:r>
    </w:p>
    <w:p w14:paraId="18DDD024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działalności na rzecz osób w wieku emerytalnym,</w:t>
      </w:r>
    </w:p>
    <w:p w14:paraId="1086AB1B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wspierania i upowszechniania kultury fizycznej,</w:t>
      </w:r>
    </w:p>
    <w:p w14:paraId="195EDCDD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ekologii i ochrony zwierząt oraz ochrony dziedzictwa przyrodniczego,</w:t>
      </w:r>
    </w:p>
    <w:p w14:paraId="674BCAA6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 xml:space="preserve">reintegracji społecznej osób </w:t>
      </w:r>
      <w:r>
        <w:rPr>
          <w:rFonts w:cs="Arial"/>
          <w:szCs w:val="22"/>
        </w:rPr>
        <w:t>z niepełnosprawnościami</w:t>
      </w:r>
      <w:r w:rsidRPr="00D13069">
        <w:rPr>
          <w:rFonts w:cs="Arial"/>
          <w:szCs w:val="22"/>
        </w:rPr>
        <w:t xml:space="preserve"> / zagrożonych wykluczeniem.</w:t>
      </w:r>
    </w:p>
    <w:p w14:paraId="61AA1D44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5631A72C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lastRenderedPageBreak/>
        <w:t>Rozdział 6.</w:t>
      </w:r>
    </w:p>
    <w:p w14:paraId="49E72B49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Okres realizacji programu</w:t>
      </w:r>
    </w:p>
    <w:p w14:paraId="4474635D" w14:textId="77777777" w:rsidR="004F768B" w:rsidRPr="00F327CC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7.</w:t>
      </w:r>
    </w:p>
    <w:p w14:paraId="4014CA71" w14:textId="77777777" w:rsidR="004F768B" w:rsidRPr="00DE2707" w:rsidRDefault="004F768B" w:rsidP="006A0F34">
      <w:pPr>
        <w:spacing w:after="0"/>
        <w:jc w:val="both"/>
        <w:rPr>
          <w:rFonts w:cs="Arial"/>
          <w:szCs w:val="22"/>
        </w:rPr>
      </w:pPr>
      <w:r w:rsidRPr="00DE2707">
        <w:rPr>
          <w:rFonts w:cs="Arial"/>
          <w:szCs w:val="22"/>
        </w:rPr>
        <w:t>Gmina Czersk realizuje zadania publiczne we współpracy z organizacjami pozarządowymi i podmiotami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wymienionymi w art. 3 ust. 3 ustawy na podstawie rocznego programu współpracy. Działania te obejmują</w:t>
      </w:r>
      <w:r>
        <w:rPr>
          <w:rFonts w:cs="Arial"/>
          <w:szCs w:val="22"/>
        </w:rPr>
        <w:t xml:space="preserve"> </w:t>
      </w:r>
      <w:r w:rsidRPr="00DE2707">
        <w:rPr>
          <w:rFonts w:cs="Arial"/>
          <w:szCs w:val="22"/>
        </w:rPr>
        <w:t>rok kalendarzowy 202</w:t>
      </w:r>
      <w:r>
        <w:rPr>
          <w:rFonts w:cs="Arial"/>
          <w:szCs w:val="22"/>
        </w:rPr>
        <w:t>6</w:t>
      </w:r>
      <w:r w:rsidRPr="00DE2707">
        <w:rPr>
          <w:rFonts w:cs="Arial"/>
          <w:szCs w:val="22"/>
        </w:rPr>
        <w:t>.</w:t>
      </w:r>
    </w:p>
    <w:p w14:paraId="78A71ADA" w14:textId="77777777" w:rsidR="004F768B" w:rsidRPr="006A5CDF" w:rsidRDefault="004F768B" w:rsidP="006A0F34">
      <w:pPr>
        <w:spacing w:after="0"/>
        <w:jc w:val="both"/>
        <w:rPr>
          <w:rFonts w:cs="Arial"/>
          <w:b/>
          <w:bCs/>
          <w:szCs w:val="22"/>
        </w:rPr>
      </w:pPr>
    </w:p>
    <w:p w14:paraId="3DBE1A2D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7.</w:t>
      </w:r>
    </w:p>
    <w:p w14:paraId="40FF094A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Sposób realizacji programu</w:t>
      </w:r>
    </w:p>
    <w:p w14:paraId="131426AA" w14:textId="77777777" w:rsidR="004F768B" w:rsidRPr="00F327CC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8.</w:t>
      </w:r>
    </w:p>
    <w:p w14:paraId="071C05E1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Przeprowadzanie otwartych konkursów ofert odbywa się wg procedur określonych w ustawie. Gmina Czersk może, na wniosek organizacji pozarządowej lub podmiotów wymienionych w art. 3 ust.3 ustawy, zlecić realizację zadania publicznego z pominięciem otwartego konkursu ofert.</w:t>
      </w:r>
    </w:p>
    <w:p w14:paraId="591A2C1A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Szczegółowe warunki oraz tryb przyznawania dotacji określa art. 19a ustawy.</w:t>
      </w:r>
    </w:p>
    <w:p w14:paraId="5C1AD775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0CC88091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8.</w:t>
      </w:r>
    </w:p>
    <w:p w14:paraId="02F90515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Wysokość środków przeznaczanych na realizację programu</w:t>
      </w:r>
    </w:p>
    <w:p w14:paraId="2644B845" w14:textId="77777777" w:rsidR="004F768B" w:rsidRPr="00F327CC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F327CC">
        <w:rPr>
          <w:rFonts w:cs="Arial"/>
          <w:b/>
          <w:bCs/>
          <w:szCs w:val="22"/>
        </w:rPr>
        <w:t>§ 9.</w:t>
      </w:r>
    </w:p>
    <w:p w14:paraId="355DE70B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Wysokość środków finansowych przewidzianych na realizację zadań publicznych zleconych organizacjom pozarządowym i innym uprawnionym podmiotom, o których mowa w art. 3 ust. 3 ustawy, na 202</w:t>
      </w:r>
      <w:r>
        <w:rPr>
          <w:rFonts w:cs="Arial"/>
          <w:szCs w:val="22"/>
        </w:rPr>
        <w:t>6</w:t>
      </w:r>
      <w:r w:rsidRPr="00D13069">
        <w:rPr>
          <w:rFonts w:cs="Arial"/>
          <w:szCs w:val="22"/>
        </w:rPr>
        <w:t xml:space="preserve"> rok wyniesie </w:t>
      </w:r>
      <w:r>
        <w:rPr>
          <w:rFonts w:cs="Arial"/>
          <w:szCs w:val="22"/>
        </w:rPr>
        <w:t>670.000</w:t>
      </w:r>
      <w:r w:rsidRPr="00D13069">
        <w:rPr>
          <w:rFonts w:cs="Arial"/>
          <w:szCs w:val="22"/>
        </w:rPr>
        <w:t xml:space="preserve"> zł z czego na:</w:t>
      </w:r>
    </w:p>
    <w:p w14:paraId="6E754F69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 xml:space="preserve">działalność na rzecz osób w wieku emerytalnym – </w:t>
      </w:r>
      <w:r>
        <w:rPr>
          <w:rFonts w:cs="Arial"/>
          <w:szCs w:val="22"/>
        </w:rPr>
        <w:t>4</w:t>
      </w:r>
      <w:r w:rsidRPr="00D13069">
        <w:rPr>
          <w:rFonts w:cs="Arial"/>
          <w:szCs w:val="22"/>
        </w:rPr>
        <w:t>5.000 zł,</w:t>
      </w:r>
    </w:p>
    <w:p w14:paraId="257454C0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 xml:space="preserve">wspieranie i upowszechnianie kultury fizycznej – </w:t>
      </w:r>
      <w:r>
        <w:rPr>
          <w:rFonts w:cs="Arial"/>
          <w:szCs w:val="22"/>
        </w:rPr>
        <w:t>565</w:t>
      </w:r>
      <w:r w:rsidRPr="00D13069">
        <w:rPr>
          <w:rFonts w:cs="Arial"/>
          <w:szCs w:val="22"/>
        </w:rPr>
        <w:t>.000 zł,</w:t>
      </w:r>
    </w:p>
    <w:p w14:paraId="7AE408E9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 xml:space="preserve">ekologię i ochronę zwierząt oraz ochronę dziedzictwa przyrodniczego – </w:t>
      </w:r>
      <w:r>
        <w:rPr>
          <w:rFonts w:cs="Arial"/>
          <w:szCs w:val="22"/>
        </w:rPr>
        <w:t>50.000</w:t>
      </w:r>
      <w:r w:rsidRPr="00D13069">
        <w:rPr>
          <w:rFonts w:cs="Arial"/>
          <w:szCs w:val="22"/>
        </w:rPr>
        <w:t xml:space="preserve"> zł</w:t>
      </w:r>
    </w:p>
    <w:p w14:paraId="1936D792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 xml:space="preserve">reintegrację społeczną osób </w:t>
      </w:r>
      <w:r>
        <w:rPr>
          <w:rFonts w:cs="Arial"/>
          <w:szCs w:val="22"/>
        </w:rPr>
        <w:t>z niepełnosprawnościami</w:t>
      </w:r>
      <w:r w:rsidRPr="00D13069">
        <w:rPr>
          <w:rFonts w:cs="Arial"/>
          <w:szCs w:val="22"/>
        </w:rPr>
        <w:t xml:space="preserve"> / zagrożonych wykluczeniem – 10.000 zł.</w:t>
      </w:r>
    </w:p>
    <w:p w14:paraId="67F8B881" w14:textId="77777777" w:rsidR="004F768B" w:rsidRPr="00D13069" w:rsidRDefault="004F768B" w:rsidP="006A0F34">
      <w:pPr>
        <w:spacing w:after="0"/>
        <w:ind w:left="786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1.</w:t>
      </w:r>
      <w:r w:rsidRPr="001D2B2A">
        <w:rPr>
          <w:rFonts w:cs="Arial"/>
          <w:vanish/>
          <w:szCs w:val="22"/>
        </w:rPr>
        <w:tab/>
      </w:r>
    </w:p>
    <w:p w14:paraId="4BCB1D1B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Wysokość środków na realizację zadań publicznych zlecanych organizacjom pozarządowym lub podmiotom wymienionym w art. 3 ust. 3 ustawy w końcowym procesie prac nad budżetem na 202</w:t>
      </w:r>
      <w:r>
        <w:rPr>
          <w:rFonts w:cs="Arial"/>
          <w:szCs w:val="22"/>
        </w:rPr>
        <w:t>6</w:t>
      </w:r>
      <w:r w:rsidRPr="00D13069">
        <w:rPr>
          <w:rFonts w:cs="Arial"/>
          <w:szCs w:val="22"/>
        </w:rPr>
        <w:t xml:space="preserve"> r. może ulec podwyższeniu, w trybie i na zasadach określonych w ustawie o działalności pożytku publicznego i o wolontariacie.</w:t>
      </w:r>
    </w:p>
    <w:p w14:paraId="4A287265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0CB96184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9.</w:t>
      </w:r>
    </w:p>
    <w:p w14:paraId="3EDEA9BE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Ocena realizacji programu</w:t>
      </w:r>
    </w:p>
    <w:p w14:paraId="7F22BEFA" w14:textId="77777777" w:rsidR="004F768B" w:rsidRPr="000A243B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0A243B">
        <w:rPr>
          <w:rFonts w:cs="Arial"/>
          <w:b/>
          <w:bCs/>
          <w:szCs w:val="22"/>
        </w:rPr>
        <w:t>§ 10.</w:t>
      </w:r>
    </w:p>
    <w:p w14:paraId="73057EAB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Burmistrz Czerska dokonuje kontroli i oceny realizacji zadania wspieranego lub powierzanego organizacji pozarządowej lub podmiotowi wymienionemu w art. 3 ust. 3 ustawy na zasadach określonych w ustawie.</w:t>
      </w:r>
    </w:p>
    <w:p w14:paraId="34D95E15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Mierniki efektywności programu oparte są na informacji dotyczącej jego realizacji w ciągu ostatniego roku i w szczególności są to:</w:t>
      </w:r>
    </w:p>
    <w:p w14:paraId="11FB1E21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liczba i rodzaje otwartych konkursów ofert,</w:t>
      </w:r>
    </w:p>
    <w:p w14:paraId="69BF8AF0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liczba ofert złożonych w otwartych konkursach ofert,</w:t>
      </w:r>
    </w:p>
    <w:p w14:paraId="744206CE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liczba umów zawartych na realizację zadania publicznego,</w:t>
      </w:r>
    </w:p>
    <w:p w14:paraId="240C0313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wysokość kwot udzielonych dotacji,</w:t>
      </w:r>
    </w:p>
    <w:p w14:paraId="7BDEBBA7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5)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liczba organizacji realizujących zadania publiczne.</w:t>
      </w:r>
    </w:p>
    <w:p w14:paraId="2AD1E803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51BE75C2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10.</w:t>
      </w:r>
    </w:p>
    <w:p w14:paraId="12B875EF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Informacja o sposobie tworzenia programu oraz o przebiegu konsultacji</w:t>
      </w:r>
    </w:p>
    <w:p w14:paraId="49911F3A" w14:textId="77777777" w:rsidR="004F768B" w:rsidRPr="00EC1952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EC1952">
        <w:rPr>
          <w:rFonts w:cs="Arial"/>
          <w:b/>
          <w:bCs/>
          <w:szCs w:val="22"/>
        </w:rPr>
        <w:t>§ 11.</w:t>
      </w:r>
    </w:p>
    <w:p w14:paraId="5F67BFE5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Program współpracy tworzony jest w kilku etapach:</w:t>
      </w:r>
    </w:p>
    <w:p w14:paraId="2A39AD81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lastRenderedPageBreak/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przygotowanie projektu programu,</w:t>
      </w:r>
    </w:p>
    <w:p w14:paraId="01C1E444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akceptacja programu przez Burmistrza i skierowanie go do konsultacji społecznych,</w:t>
      </w:r>
    </w:p>
    <w:p w14:paraId="065EB33D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konsultacje odbywają się poprzez umieszczenie projektu w Biuletynie Informacji Publicznej oraz na stronie internetowej Gminy Czersk na min. 7 dni</w:t>
      </w:r>
      <w:r>
        <w:rPr>
          <w:rFonts w:cs="Arial"/>
          <w:szCs w:val="22"/>
        </w:rPr>
        <w:t>,</w:t>
      </w:r>
    </w:p>
    <w:p w14:paraId="7A0ED6EB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po naniesieniu poprawek program zostaje skierowany pod obrady Rady Miejskiej w Czersku, która podejmuje stosowną uchwałę.</w:t>
      </w:r>
    </w:p>
    <w:p w14:paraId="2657E934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Roczny program współpracy uchwalany jest do dnia 30 listopada roku poprzedzającego okres jego obowiązywania.</w:t>
      </w:r>
    </w:p>
    <w:p w14:paraId="159A338E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57B882E3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11.</w:t>
      </w:r>
    </w:p>
    <w:p w14:paraId="5C82100F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Tryb powoływania i zasady działania komisji konkursowych do opiniowania ofert w otwartych</w:t>
      </w:r>
    </w:p>
    <w:p w14:paraId="04AF083D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konkursach ofert</w:t>
      </w:r>
    </w:p>
    <w:p w14:paraId="49DBB825" w14:textId="77777777" w:rsidR="004F768B" w:rsidRPr="00EC1952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EC1952">
        <w:rPr>
          <w:rFonts w:cs="Arial"/>
          <w:b/>
          <w:bCs/>
          <w:szCs w:val="22"/>
        </w:rPr>
        <w:t>§ 12.</w:t>
      </w:r>
    </w:p>
    <w:p w14:paraId="0D342ED3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Kontrolę formalną ofert przeprowadza wydział przeprowadzający konkurs.</w:t>
      </w:r>
    </w:p>
    <w:p w14:paraId="25F4FDCA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 wyniku kontroli formalnej oferta może zostać uznana za:</w:t>
      </w:r>
    </w:p>
    <w:p w14:paraId="42B8FD82" w14:textId="77777777" w:rsidR="004F768B" w:rsidRPr="00D13069" w:rsidRDefault="004F768B" w:rsidP="006A0F34">
      <w:pPr>
        <w:tabs>
          <w:tab w:val="left" w:pos="567"/>
        </w:tabs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kwalifikującą się do oceny merytorycznej,</w:t>
      </w:r>
    </w:p>
    <w:p w14:paraId="4DE236DF" w14:textId="77777777" w:rsidR="004F768B" w:rsidRPr="00D13069" w:rsidRDefault="004F768B" w:rsidP="006A0F34">
      <w:pPr>
        <w:tabs>
          <w:tab w:val="left" w:pos="567"/>
        </w:tabs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nie kwalifikującą się do oceny merytorycznej ze wskazaniem niespełnionego kryterium</w:t>
      </w:r>
    </w:p>
    <w:p w14:paraId="7A5FF042" w14:textId="77777777" w:rsidR="004F768B" w:rsidRPr="00D13069" w:rsidRDefault="004F768B" w:rsidP="006A0F34">
      <w:pPr>
        <w:tabs>
          <w:tab w:val="left" w:pos="567"/>
        </w:tabs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formalnego.</w:t>
      </w:r>
    </w:p>
    <w:p w14:paraId="4D911FB8" w14:textId="77777777" w:rsidR="004F768B" w:rsidRPr="00D13069" w:rsidRDefault="004F768B" w:rsidP="006A0F34">
      <w:pPr>
        <w:spacing w:after="0"/>
        <w:ind w:left="786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1.</w:t>
      </w:r>
      <w:r w:rsidRPr="001D2B2A">
        <w:rPr>
          <w:rFonts w:cs="Arial"/>
          <w:vanish/>
          <w:szCs w:val="22"/>
        </w:rPr>
        <w:tab/>
      </w:r>
    </w:p>
    <w:p w14:paraId="537AA68A" w14:textId="77777777" w:rsidR="004F768B" w:rsidRPr="00D13069" w:rsidRDefault="004F768B" w:rsidP="006A0F34">
      <w:pPr>
        <w:spacing w:after="0"/>
        <w:ind w:left="786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2.</w:t>
      </w:r>
      <w:r w:rsidRPr="001D2B2A">
        <w:rPr>
          <w:rFonts w:cs="Arial"/>
          <w:vanish/>
          <w:szCs w:val="22"/>
        </w:rPr>
        <w:tab/>
      </w:r>
    </w:p>
    <w:p w14:paraId="2353EE07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Informacja o wyniku kontroli formalnej, przekazywana jest Oferentowi poprzez wiadomość elektroniczną na adres poczty e-mail podany w ofercie.</w:t>
      </w:r>
    </w:p>
    <w:p w14:paraId="65DF399D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Komisje konkursowe powoływane są w celu opiniowania złożonych ofert.</w:t>
      </w:r>
    </w:p>
    <w:p w14:paraId="3FB22948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5.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 skład komisji konkursowej wchodzą przedstawiciele Burmistrza, osoby reprezentujące organizacje pozarządowe oraz inne podmioty wymienione w art. 3 ust. 3 ustawy, z wyłączeniem osób reprezentujących organizacje pozarządowe lub podmioty wymienione w art. 3 ust. 3 ustawy biorące udział w konkursie, w liczbie co najmniej dwóch dla każdej ze stron, z zastrzeżeniem ust. 10.</w:t>
      </w:r>
    </w:p>
    <w:p w14:paraId="30E6828D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6.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Członkowie komisji konkursowej przed rozpoczęciem działalności komisji składają oświadczenie, że nie są członkami organizacji pozarządowej lub podmiotu wymienionego w art. 3 ust. 3 ustawy, który złożył ofertę w ramach ogłoszonego konkursu.</w:t>
      </w:r>
    </w:p>
    <w:p w14:paraId="162B3B6F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7.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Kandydatem na członka komisji konkursowej może zostać każdy przedstawiciel organizacji pozarządowej pod warunkiem, że organizacja pozarządowa lub podmiot wymieniony w art. 3 ust. 3 ustawy, które reprezentuje nie będzie brać udziału w ogłoszonym konkursie.</w:t>
      </w:r>
    </w:p>
    <w:p w14:paraId="1393CD7F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8.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Zgłoszeń do udziału w pracach komisji przedstawiciele organizacji pozarządowych lub podmiotów wymienionych w art. 3 ust. 3 ustawy dokonują w formie pisemnej lub drogą elektroniczną na wskazany w naborze adres e-mail.</w:t>
      </w:r>
    </w:p>
    <w:p w14:paraId="283F2F25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9.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Wyboru przedstawicieli organizacji pozarządowych lub podmiotów wymienionych w art. 3 ust. 3 ustawy do komisji dokonuje Burmistrz.</w:t>
      </w:r>
    </w:p>
    <w:p w14:paraId="1B006626" w14:textId="77777777" w:rsidR="004F768B" w:rsidRPr="00D13069" w:rsidRDefault="004F768B" w:rsidP="006A0F34">
      <w:pPr>
        <w:spacing w:after="0"/>
        <w:ind w:left="284" w:hanging="426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10.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Wydział przeprowadzający konkurs jest zobowiązany do przekazania informacji o otwartym konkursie ofert oraz naborze na członków komisji konkursowych z organizacji pozarządowych i innych podmiotów wymienionych w art. 3. ust. 3 ustawy.</w:t>
      </w:r>
    </w:p>
    <w:p w14:paraId="795B931F" w14:textId="77777777" w:rsidR="004F768B" w:rsidRPr="00D13069" w:rsidRDefault="004F768B" w:rsidP="006A0F34">
      <w:pPr>
        <w:spacing w:after="0"/>
        <w:ind w:left="284" w:hanging="426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Wydział zamieszcza te informacje w:</w:t>
      </w:r>
    </w:p>
    <w:p w14:paraId="49280BDD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Biuletynie Informacji Publicznej,</w:t>
      </w:r>
    </w:p>
    <w:p w14:paraId="205C0404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na tablicy ogłoszeń Urzędu Miejskiego,</w:t>
      </w:r>
    </w:p>
    <w:p w14:paraId="0512C20F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na stronie internetowej gminy: www.czersk.pl.</w:t>
      </w:r>
    </w:p>
    <w:p w14:paraId="3BAB5A32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1.</w:t>
      </w:r>
      <w:r w:rsidRPr="001D2B2A">
        <w:rPr>
          <w:rFonts w:cs="Arial"/>
          <w:vanish/>
          <w:szCs w:val="22"/>
        </w:rPr>
        <w:tab/>
      </w:r>
    </w:p>
    <w:p w14:paraId="37AFF21A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2.</w:t>
      </w:r>
      <w:r w:rsidRPr="001D2B2A">
        <w:rPr>
          <w:rFonts w:cs="Arial"/>
          <w:vanish/>
          <w:szCs w:val="22"/>
        </w:rPr>
        <w:tab/>
      </w:r>
    </w:p>
    <w:p w14:paraId="73E7A34A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3.</w:t>
      </w:r>
      <w:r w:rsidRPr="001D2B2A">
        <w:rPr>
          <w:rFonts w:cs="Arial"/>
          <w:vanish/>
          <w:szCs w:val="22"/>
        </w:rPr>
        <w:tab/>
      </w:r>
    </w:p>
    <w:p w14:paraId="1870318A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4.</w:t>
      </w:r>
      <w:r w:rsidRPr="001D2B2A">
        <w:rPr>
          <w:rFonts w:cs="Arial"/>
          <w:vanish/>
          <w:szCs w:val="22"/>
        </w:rPr>
        <w:tab/>
      </w:r>
    </w:p>
    <w:p w14:paraId="23294517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5.</w:t>
      </w:r>
      <w:r w:rsidRPr="001D2B2A">
        <w:rPr>
          <w:rFonts w:cs="Arial"/>
          <w:vanish/>
          <w:szCs w:val="22"/>
        </w:rPr>
        <w:tab/>
      </w:r>
    </w:p>
    <w:p w14:paraId="014C418D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6.</w:t>
      </w:r>
      <w:r w:rsidRPr="001D2B2A">
        <w:rPr>
          <w:rFonts w:cs="Arial"/>
          <w:vanish/>
          <w:szCs w:val="22"/>
        </w:rPr>
        <w:tab/>
      </w:r>
    </w:p>
    <w:p w14:paraId="657B688E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7.</w:t>
      </w:r>
      <w:r w:rsidRPr="001D2B2A">
        <w:rPr>
          <w:rFonts w:cs="Arial"/>
          <w:vanish/>
          <w:szCs w:val="22"/>
        </w:rPr>
        <w:tab/>
      </w:r>
    </w:p>
    <w:p w14:paraId="4A67017A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8.</w:t>
      </w:r>
      <w:r w:rsidRPr="001D2B2A">
        <w:rPr>
          <w:rFonts w:cs="Arial"/>
          <w:vanish/>
          <w:szCs w:val="22"/>
        </w:rPr>
        <w:tab/>
      </w:r>
    </w:p>
    <w:p w14:paraId="6CB08E38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9.</w:t>
      </w:r>
      <w:r w:rsidRPr="001D2B2A">
        <w:rPr>
          <w:rFonts w:cs="Arial"/>
          <w:vanish/>
          <w:szCs w:val="22"/>
        </w:rPr>
        <w:tab/>
      </w:r>
    </w:p>
    <w:p w14:paraId="4C4CDF92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10.</w:t>
      </w:r>
      <w:r w:rsidRPr="001D2B2A">
        <w:rPr>
          <w:rFonts w:cs="Arial"/>
          <w:vanish/>
          <w:szCs w:val="22"/>
        </w:rPr>
        <w:tab/>
      </w:r>
    </w:p>
    <w:p w14:paraId="3C29CD2A" w14:textId="77777777" w:rsidR="004F768B" w:rsidRPr="00D13069" w:rsidRDefault="004F768B" w:rsidP="006A0F34">
      <w:pPr>
        <w:spacing w:after="0"/>
        <w:ind w:left="927" w:hanging="360"/>
        <w:jc w:val="both"/>
        <w:rPr>
          <w:rFonts w:cs="Arial"/>
          <w:vanish/>
          <w:szCs w:val="22"/>
        </w:rPr>
      </w:pPr>
      <w:r w:rsidRPr="001D2B2A">
        <w:rPr>
          <w:rFonts w:cs="Arial"/>
          <w:vanish/>
          <w:szCs w:val="22"/>
        </w:rPr>
        <w:t>11.</w:t>
      </w:r>
      <w:r w:rsidRPr="001D2B2A">
        <w:rPr>
          <w:rFonts w:cs="Arial"/>
          <w:vanish/>
          <w:szCs w:val="22"/>
        </w:rPr>
        <w:tab/>
      </w:r>
    </w:p>
    <w:p w14:paraId="2AB09807" w14:textId="77777777" w:rsidR="004F768B" w:rsidRPr="00D13069" w:rsidRDefault="004F768B" w:rsidP="006A0F34">
      <w:pPr>
        <w:spacing w:after="0"/>
        <w:ind w:left="284" w:hanging="360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Komisja konkursowa może działać bez udziału osób wskazanych przez organizacje pozarządowe lub podmioty wymienione w art. 3 ust. 3, jeżeli wystąpi jedna z poniższych przesłanek:</w:t>
      </w:r>
    </w:p>
    <w:p w14:paraId="53C5213A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żadna organizacja nie wskaże osób do składu komisji konkursowej,</w:t>
      </w:r>
    </w:p>
    <w:p w14:paraId="4C98A25C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wskazane osoby nie wezmą udziału w pracach komisji konkursowej,</w:t>
      </w:r>
    </w:p>
    <w:p w14:paraId="169979AB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lastRenderedPageBreak/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wszystkie powołane w skład komisji konkursowej osoby podlegają wyłączeniu na podstawie art. 15 ust. 2d lub art. 15 ust. 2f ustawy o działalności pożytku publicznego i wolontariacie.</w:t>
      </w:r>
    </w:p>
    <w:p w14:paraId="18DD4B39" w14:textId="77777777" w:rsidR="004F768B" w:rsidRPr="00D13069" w:rsidRDefault="004F768B" w:rsidP="006A0F34">
      <w:pPr>
        <w:spacing w:after="0"/>
        <w:ind w:left="284" w:hanging="360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13.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Komisja konkursowa może korzystać z pomocy osób posiadających specjalistyczną wiedzę z dziedziny obejmującej zakres zadań publicznych, których konkurs dotyczy.</w:t>
      </w:r>
    </w:p>
    <w:p w14:paraId="7C9B82B9" w14:textId="77777777" w:rsidR="004F768B" w:rsidRPr="00D13069" w:rsidRDefault="004F768B" w:rsidP="006A0F34">
      <w:pPr>
        <w:spacing w:after="0"/>
        <w:ind w:left="284" w:hanging="360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14.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Osoby, o których mowa w pkt 13, mogą w szczególności:</w:t>
      </w:r>
    </w:p>
    <w:p w14:paraId="74F2FC2C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uczestniczyć w pracach komisji z głosem doradczym,</w:t>
      </w:r>
    </w:p>
    <w:p w14:paraId="28C125B0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wydawać opinie.</w:t>
      </w:r>
    </w:p>
    <w:p w14:paraId="14CF949A" w14:textId="4A3691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15.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Do członków komisji konkursowej biorących udział w opiniowaniu ofert stosuje się przepisy ustawy z dnia 14 czerwca 1960 r. Kodeks postępowania administracyjnego (t. j. – Dz. U. z 202</w:t>
      </w:r>
      <w:r w:rsidR="00ED1D14">
        <w:rPr>
          <w:rFonts w:cs="Arial"/>
          <w:szCs w:val="22"/>
        </w:rPr>
        <w:t>4</w:t>
      </w:r>
      <w:r w:rsidRPr="00D13069">
        <w:rPr>
          <w:rFonts w:cs="Arial"/>
          <w:szCs w:val="22"/>
        </w:rPr>
        <w:t xml:space="preserve"> r., poz. </w:t>
      </w:r>
      <w:r w:rsidR="00ED1D14">
        <w:rPr>
          <w:rFonts w:cs="Arial"/>
          <w:szCs w:val="22"/>
        </w:rPr>
        <w:t>572</w:t>
      </w:r>
      <w:r w:rsidRPr="00D13069">
        <w:rPr>
          <w:rFonts w:cs="Arial"/>
          <w:szCs w:val="22"/>
        </w:rPr>
        <w:t xml:space="preserve"> ze zm.) dotyczące wyłączenia pracownika.</w:t>
      </w:r>
    </w:p>
    <w:p w14:paraId="7A848C3E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16.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Przewodniczącym komisji konkursowej jest przedstawiciel gminy – naczelnik wydziału realizującego zadanie.</w:t>
      </w:r>
    </w:p>
    <w:p w14:paraId="4A051E7C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17.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Obsługę administracyjno-biurową komisji konkursowych prowadzą pracownicy wydziału przeprowadzającego konkurs.</w:t>
      </w:r>
    </w:p>
    <w:p w14:paraId="416F4D8B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18.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Komisja konkursowa dokumentuje swoją pracę w formie pisemnej, zgodnie z ogłoszonymi warunkami konkursu.</w:t>
      </w:r>
    </w:p>
    <w:p w14:paraId="65FEA6CF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19.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Komisja konkursowa przy opiniowaniu ofert dokonuje następujących czynności:</w:t>
      </w:r>
    </w:p>
    <w:p w14:paraId="755240D1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zapoznaje się z wynikami kontroli formalnej wydziału przeprowadzającego konkurs,</w:t>
      </w:r>
    </w:p>
    <w:p w14:paraId="6F8D8829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ocenia możliwość realizacji zadania publicznego przez organizację pozarządową lub podmioty wymienione w art. 3 ust. 3 ustawy,</w:t>
      </w:r>
    </w:p>
    <w:p w14:paraId="23AD7F03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ocenia przedstawioną kalkulację kosztów realizacji zadania publicznego, w tym w odniesieniu do zakresu rzeczowego zadania,</w:t>
      </w:r>
    </w:p>
    <w:p w14:paraId="51EE6224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ocenia proponowaną jakość wykonania zadania i kwalifikacje osób, przy udziale których organizacja pozarządowa lub podmiot wymieniony w art. 3 ust. 3 ustawy będą realizować zadanie publiczne,</w:t>
      </w:r>
    </w:p>
    <w:p w14:paraId="4137E6EE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5)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uwzględnia planowany przez organizację pozarządową lub podmiot wymieniony w art. 3 ust. 3 ustawy udział środków finansowych własnych lub środków pochodzących z innych źródeł na realizację zadania publicznego,</w:t>
      </w:r>
    </w:p>
    <w:p w14:paraId="18A308DD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6)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uwzględnia planowany przez organizację pozarządową lub podmiot wymieniony w art. 3 ust. 3 ustawy, wkład rzeczowy, osobowy, w tym świadczenia wolontariuszy i pracę społeczną członków,</w:t>
      </w:r>
    </w:p>
    <w:p w14:paraId="4197B5F1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7)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uwzględnia analizę i ocenę realizacji zleconych zadań publicznych w przypadku organizacji pozarządowej lub podmiotu wymienionego w art. 3 ust. 3 ustawy, które w latach poprzednich realizowały zlecone zadania publiczne, biorąc pod uwagę rzetelność i terminowość oraz sposób rozliczenia otrzymanych na ten cel środków,</w:t>
      </w:r>
    </w:p>
    <w:p w14:paraId="742BA61B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8)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po zapoznaniu się z merytoryczną treścią ofert, komisja przeprowadza ocenę na zasadzie konsensusu, zgodnie ze wskaźnikami określonymi w ogłoszeniu konkursowym oraz proponuje wysokość dotacji.</w:t>
      </w:r>
    </w:p>
    <w:p w14:paraId="4990458E" w14:textId="77777777" w:rsidR="004F768B" w:rsidRPr="00D13069" w:rsidRDefault="004F768B" w:rsidP="006A0F34">
      <w:pPr>
        <w:spacing w:after="0"/>
        <w:ind w:left="284" w:hanging="360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20.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Prace komisji są prowadzone, jeżeli w jej posiedzeniu bierze udział co najmniej połowa składu. Z czynności dokonywanych na każdym z posiedzeń komisji sporządza się protokół, a po zakończeniu posiedzeń sporządza się protokół końcowy zawierający:</w:t>
      </w:r>
    </w:p>
    <w:p w14:paraId="3EC93A38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oznaczenie miejsca i czasu konkursu,</w:t>
      </w:r>
    </w:p>
    <w:p w14:paraId="48CB43D2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imiona i nazwiska członków komisji konkursowej,</w:t>
      </w:r>
    </w:p>
    <w:p w14:paraId="38F5A216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liczbę opiniowanych ofert,</w:t>
      </w:r>
    </w:p>
    <w:p w14:paraId="4257F4D1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listę ofert niespełniających wymogów formalnych,</w:t>
      </w:r>
    </w:p>
    <w:p w14:paraId="4357D310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5)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listę opiniowanych ofert spełniających wymogi formalne z przypisaną im oceną punktową i proponowaną wysokością przyznania dotacji,</w:t>
      </w:r>
    </w:p>
    <w:p w14:paraId="1B48DE30" w14:textId="77777777" w:rsidR="004F768B" w:rsidRPr="00D13069" w:rsidRDefault="004F768B" w:rsidP="006A0F34">
      <w:pPr>
        <w:spacing w:after="0"/>
        <w:ind w:left="567" w:hanging="283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6)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podpisy członków komisji.</w:t>
      </w:r>
    </w:p>
    <w:p w14:paraId="558094F4" w14:textId="77777777" w:rsidR="004F768B" w:rsidRPr="00D13069" w:rsidRDefault="004F768B" w:rsidP="006A0F34">
      <w:pPr>
        <w:spacing w:after="0"/>
        <w:ind w:left="284" w:hanging="360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lastRenderedPageBreak/>
        <w:t>21.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Wyboru najkorzystniejszych ofert wraz z decyzją o wysokości kwoty przyznanej dotacji dokonuje Burmistrz.</w:t>
      </w:r>
    </w:p>
    <w:p w14:paraId="40DF335A" w14:textId="77777777" w:rsidR="004F768B" w:rsidRPr="00D13069" w:rsidRDefault="004F768B" w:rsidP="006A0F34">
      <w:pPr>
        <w:spacing w:after="0"/>
        <w:ind w:left="284" w:hanging="360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Udział w pracach komisji konkursowej jest nieodpłatny, a członkom komisji nie przysługuje zwrot kosztów podróży. W przypadku, kiedy organizacje otrzymały dotację w wysokości niższej niż wnioskowana, konieczne jest dokonanie uzgodnień, których celem jest doprecyzowanie warunków i zakresu realizacji zadania.</w:t>
      </w:r>
    </w:p>
    <w:p w14:paraId="4DC1CDF3" w14:textId="77777777" w:rsidR="004F768B" w:rsidRPr="00D13069" w:rsidRDefault="004F768B" w:rsidP="006A0F34">
      <w:pPr>
        <w:spacing w:after="0"/>
        <w:ind w:left="284" w:hanging="360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23.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Informacje o wynikach otwartych konkursów ofert są podawane do publicznej wiadomości w formie wykazu umieszczonego w Biuletynie Informacji Publicznej, na tablicy ogłoszeń oraz na stronie internetowej Urzędu Miejskiego.</w:t>
      </w:r>
    </w:p>
    <w:p w14:paraId="1F06BD58" w14:textId="77777777" w:rsidR="004F768B" w:rsidRPr="00D13069" w:rsidRDefault="004F768B" w:rsidP="006A0F34">
      <w:pPr>
        <w:spacing w:after="0"/>
        <w:ind w:left="284" w:hanging="360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24.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Komisja ulega rozwiązaniu z dniem zatwierdzenia przez Burmistrza wyników konkursu. Decyzje Komisji podejmowane są zwykłą większością głosów obecnych na posiedzeniu członków, w głosowaniu jawnym.</w:t>
      </w:r>
    </w:p>
    <w:p w14:paraId="609A992E" w14:textId="77777777" w:rsidR="004F768B" w:rsidRPr="00D13069" w:rsidRDefault="004F768B" w:rsidP="006A0F34">
      <w:pPr>
        <w:spacing w:after="0"/>
        <w:ind w:left="284" w:hanging="360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25.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Komisja konkursowa jest organem opiniodawczym Burmistrza w zakresie wniosków o uzyskanie środków finansowych. Jej opinia nie jest wiążąca dla organu ogłaszającego konkurs. Decyzję o ostatecznym wyborze oferty i udzieleniu dotacji na realizację zadania publicznego podejmuje Burmistrz w formie zarządzenia.</w:t>
      </w:r>
    </w:p>
    <w:p w14:paraId="25F36D1A" w14:textId="77777777" w:rsidR="004F768B" w:rsidRPr="00D13069" w:rsidRDefault="004F768B" w:rsidP="006A0F34">
      <w:pPr>
        <w:spacing w:after="0"/>
        <w:ind w:left="284" w:hanging="360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26.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Szczegółowy tryb pracy komisji konkursowych określa regulamin zatwierdzany przez Burmistrza w momencie ogłoszenia konkursu.</w:t>
      </w:r>
    </w:p>
    <w:p w14:paraId="06AD4DCC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418E4C4C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Rozdział 12.</w:t>
      </w:r>
    </w:p>
    <w:p w14:paraId="0B11DA80" w14:textId="77777777" w:rsidR="004F768B" w:rsidRPr="006A5CDF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A5CDF">
        <w:rPr>
          <w:rFonts w:cs="Arial"/>
          <w:b/>
          <w:bCs/>
          <w:szCs w:val="22"/>
        </w:rPr>
        <w:t>Postanowienia końcowe</w:t>
      </w:r>
    </w:p>
    <w:p w14:paraId="46F820A3" w14:textId="77777777" w:rsidR="004F768B" w:rsidRPr="006714BD" w:rsidRDefault="004F768B" w:rsidP="006A0F34">
      <w:pPr>
        <w:spacing w:after="0"/>
        <w:jc w:val="center"/>
        <w:rPr>
          <w:rFonts w:cs="Arial"/>
          <w:b/>
          <w:bCs/>
          <w:szCs w:val="22"/>
        </w:rPr>
      </w:pPr>
      <w:r w:rsidRPr="006714BD">
        <w:rPr>
          <w:rFonts w:cs="Arial"/>
          <w:b/>
          <w:bCs/>
          <w:szCs w:val="22"/>
        </w:rPr>
        <w:t>§ 13.</w:t>
      </w:r>
    </w:p>
    <w:p w14:paraId="3808F9A3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1.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Program ma charakter otwarty. Zakłada możliwość uwzględniania nowych form współpracy oraz ogłaszania konkursów na zadania nieokreślone w niniejszym programie.</w:t>
      </w:r>
    </w:p>
    <w:p w14:paraId="4B5DB5AF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2.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Uchwalony program współpracy podaje się do publicznej wiadomości przez zamieszczenie go na stronie internetowej Gminy Czersk, w Biuletynie Informacji Publicznej oraz na tablicy ogłoszeń w Urzędzie Miejskim w Czersku.</w:t>
      </w:r>
    </w:p>
    <w:p w14:paraId="650FE1C0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3.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Dla zachowania zasady jawności i konkurencyjności do publicznej wiadomości w podobny sposób podaje się też wszystkie informacje dotyczące bieżącej współpracy gminy z organizacjami pozarządowymi i innymi podmiotami.</w:t>
      </w:r>
    </w:p>
    <w:p w14:paraId="2D546129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4.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Program współpracy obejmuje organizacje pozarządowe oraz inne podmioty, o których mowa w art. 3 ust. 3 ustawy, prowadzące swoją działalność na terenie gminy Czersk lub na rzecz jej mieszkańców i spełniające wymogi określone w ustawie.</w:t>
      </w:r>
    </w:p>
    <w:p w14:paraId="192036A4" w14:textId="77777777" w:rsidR="004F768B" w:rsidRPr="00D13069" w:rsidRDefault="004F768B" w:rsidP="006A0F34">
      <w:pPr>
        <w:spacing w:after="0"/>
        <w:ind w:left="284" w:hanging="284"/>
        <w:jc w:val="both"/>
        <w:rPr>
          <w:rFonts w:cs="Arial"/>
          <w:szCs w:val="22"/>
        </w:rPr>
      </w:pPr>
      <w:r w:rsidRPr="001D2B2A">
        <w:rPr>
          <w:rFonts w:cs="Arial"/>
          <w:szCs w:val="22"/>
        </w:rPr>
        <w:t>5.</w:t>
      </w:r>
      <w:r w:rsidRPr="001D2B2A">
        <w:rPr>
          <w:rFonts w:cs="Arial"/>
          <w:szCs w:val="22"/>
        </w:rPr>
        <w:tab/>
      </w:r>
      <w:r w:rsidRPr="00D13069">
        <w:rPr>
          <w:rFonts w:cs="Arial"/>
          <w:szCs w:val="22"/>
        </w:rPr>
        <w:t>W sprawach nieuregulowanych w niniejszym programie zastosowanie mają przepisy ustawy o działalności pożytku publicznego i o wolontariacie, ustawy Kodeks cywilny, ustawy o finansach publicznych oraz ustawy Prawo zamówień publicznych.</w:t>
      </w:r>
    </w:p>
    <w:p w14:paraId="03DCF5C4" w14:textId="77777777" w:rsidR="004F768B" w:rsidRDefault="004F768B" w:rsidP="006A0F34">
      <w:pPr>
        <w:spacing w:after="0"/>
        <w:jc w:val="both"/>
        <w:rPr>
          <w:rFonts w:cs="Arial"/>
          <w:szCs w:val="22"/>
        </w:rPr>
      </w:pPr>
    </w:p>
    <w:p w14:paraId="4ECD1EEB" w14:textId="77777777" w:rsidR="004F768B" w:rsidRPr="006A0F34" w:rsidRDefault="004F768B" w:rsidP="006A0F34">
      <w:pPr>
        <w:spacing w:before="180" w:after="240" w:line="240" w:lineRule="auto"/>
        <w:jc w:val="both"/>
        <w:rPr>
          <w:rFonts w:cs="Arial"/>
          <w:szCs w:val="22"/>
        </w:rPr>
      </w:pPr>
    </w:p>
    <w:sectPr w:rsidR="004F768B" w:rsidRPr="006A0F34" w:rsidSect="009D434F">
      <w:pgSz w:w="11906" w:h="16838"/>
      <w:pgMar w:top="1418" w:right="1134" w:bottom="1418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52CAB" w14:textId="77777777" w:rsidR="004F768B" w:rsidRDefault="004F768B">
      <w:pPr>
        <w:spacing w:after="0" w:line="240" w:lineRule="auto"/>
      </w:pPr>
      <w:r>
        <w:separator/>
      </w:r>
    </w:p>
  </w:endnote>
  <w:endnote w:type="continuationSeparator" w:id="0">
    <w:p w14:paraId="605780DA" w14:textId="77777777" w:rsidR="004F768B" w:rsidRDefault="004F7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425A681-4725-4A21-BF42-1EE439E20552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93C255AF-A84F-44B8-A9B2-0C719C2A8240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3" w:fontKey="{CB559175-4091-4F9C-AAC0-88D187464BD1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rlow">
    <w:altName w:val="Liberation Mono"/>
    <w:charset w:val="EE"/>
    <w:family w:val="auto"/>
    <w:pitch w:val="variable"/>
    <w:sig w:usb0="20000007" w:usb1="00000000" w:usb2="00000000" w:usb3="00000000" w:csb0="00000193" w:csb1="00000000"/>
    <w:embedRegular r:id="rId4" w:fontKey="{239D413A-4D99-48AC-8E13-37C34DB204D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C5E79" w14:textId="77777777" w:rsidR="004F768B" w:rsidRDefault="004F76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CDF3A" w14:textId="77777777" w:rsidR="004F768B" w:rsidRPr="00F90D5E" w:rsidRDefault="006E7F75" w:rsidP="00D603BD">
    <w:pPr>
      <w:pStyle w:val="Stopka"/>
    </w:pPr>
    <w:r>
      <w:rPr>
        <w:noProof/>
      </w:rPr>
      <w:pict w14:anchorId="05B46C36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8pt;margin-top:-.1pt;width:469.2pt;height:.55pt;flip:y;z-index:251661312;visibility:visible"/>
      </w:pic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142"/>
    </w:tblGrid>
    <w:tr w:rsidR="002041A6" w14:paraId="1883C654" w14:textId="77777777" w:rsidTr="00D603BD">
      <w:tc>
        <w:tcPr>
          <w:tcW w:w="7000" w:type="dxa"/>
        </w:tcPr>
        <w:p w14:paraId="31BCA8E2" w14:textId="114D159D" w:rsidR="004F768B" w:rsidRDefault="004F768B" w:rsidP="00F90D5E">
          <w:pPr>
            <w:pStyle w:val="Stopka"/>
          </w:pPr>
          <w:fldSimple w:instr=" DOCVARIABLE DocumentContentId \* MERGEFORMAT ">
            <w:r w:rsidR="006E7F75">
              <w:t>ed1b6dfe-43a0-f011-86fd-00155d64cc2f</w:t>
            </w:r>
          </w:fldSimple>
          <w:r>
            <w:t xml:space="preserve">    </w:t>
          </w:r>
          <w:fldSimple w:instr=" DOCVARIABLE DocumentStatus \* MERGEFORMAT ">
            <w:r w:rsidR="006E7F75">
              <w:t>Projekt</w:t>
            </w:r>
          </w:fldSimple>
        </w:p>
      </w:tc>
      <w:tc>
        <w:tcPr>
          <w:tcW w:w="2142" w:type="dxa"/>
        </w:tcPr>
        <w:p w14:paraId="2DA7C6D6" w14:textId="77777777" w:rsidR="004F768B" w:rsidRDefault="004F768B" w:rsidP="00F90D5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2041A6" w14:paraId="777815F5" w14:textId="77777777" w:rsidTr="00D603BD">
      <w:tc>
        <w:tcPr>
          <w:tcW w:w="9142" w:type="dxa"/>
          <w:gridSpan w:val="2"/>
        </w:tcPr>
        <w:p w14:paraId="125C3C0A" w14:textId="7FF4CD61" w:rsidR="004F768B" w:rsidRDefault="004F768B" w:rsidP="00F90D5E">
          <w:pPr>
            <w:pStyle w:val="Stopka"/>
          </w:pPr>
          <w:fldSimple w:instr=" DOCVARIABLE DocumentFooterAuthor \* MERGEFORMAT ">
            <w:r w:rsidR="006E7F75">
              <w:t>Sporządził(a): imię i nazwisko</w:t>
            </w:r>
          </w:fldSimple>
        </w:p>
      </w:tc>
    </w:tr>
  </w:tbl>
  <w:p w14:paraId="54EF5F66" w14:textId="77777777" w:rsidR="004F768B" w:rsidRPr="00F90D5E" w:rsidRDefault="004F768B" w:rsidP="00F90D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E2C73" w14:textId="77777777" w:rsidR="004F768B" w:rsidRPr="00DA757E" w:rsidRDefault="004F768B" w:rsidP="00624167">
    <w:pPr>
      <w:spacing w:before="240" w:after="0"/>
      <w:ind w:left="708"/>
      <w:rPr>
        <w:rFonts w:ascii="Barlow" w:eastAsia="Calibri" w:hAnsi="Barlow"/>
        <w:sz w:val="20"/>
        <w:szCs w:val="20"/>
      </w:rPr>
    </w:pPr>
    <w:bookmarkStart w:id="12" w:name="_Hlk126135321"/>
    <w:bookmarkStart w:id="13" w:name="_Hlk126135205"/>
    <w:r w:rsidRPr="00DA757E">
      <w:rPr>
        <w:rFonts w:ascii="Barlow" w:hAnsi="Barlow"/>
        <w:sz w:val="20"/>
        <w:szCs w:val="22"/>
      </w:rPr>
      <w:t>ul. Kościuszki 27</w:t>
    </w:r>
    <w:r w:rsidRPr="00DA757E">
      <w:rPr>
        <w:rFonts w:ascii="Barlow" w:hAnsi="Barlow"/>
        <w:sz w:val="20"/>
        <w:szCs w:val="22"/>
      </w:rPr>
      <w:tab/>
      <w:t>tel. (52) 395 48 10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                  </w:t>
    </w:r>
    <w:r w:rsidRPr="00DA757E">
      <w:rPr>
        <w:rFonts w:ascii="Barlow" w:hAnsi="Barlow"/>
        <w:sz w:val="20"/>
        <w:szCs w:val="22"/>
      </w:rPr>
      <w:t>urzad_miejski@czersk.pl</w:t>
    </w:r>
  </w:p>
  <w:p w14:paraId="4BBC3548" w14:textId="77777777" w:rsidR="004F768B" w:rsidRPr="00DA757E" w:rsidRDefault="004F768B" w:rsidP="00701DCD">
    <w:pPr>
      <w:spacing w:after="0"/>
      <w:ind w:left="708"/>
      <w:rPr>
        <w:rFonts w:ascii="Barlow" w:hAnsi="Barlow"/>
        <w:sz w:val="20"/>
        <w:szCs w:val="22"/>
      </w:rPr>
    </w:pPr>
    <w:r w:rsidRPr="00DA757E">
      <w:rPr>
        <w:rFonts w:ascii="Barlow" w:hAnsi="Barlow"/>
        <w:sz w:val="20"/>
        <w:szCs w:val="22"/>
      </w:rPr>
      <w:t>89-650 Czersk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  <w:t>EPUAP:/M_CZERSK/SkrytkaESP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</w:t>
    </w:r>
    <w:r w:rsidRPr="00DA757E">
      <w:rPr>
        <w:rFonts w:ascii="Barlow" w:hAnsi="Barlow"/>
        <w:sz w:val="20"/>
        <w:szCs w:val="22"/>
      </w:rPr>
      <w:t>www.czersk.pl</w:t>
    </w:r>
  </w:p>
  <w:bookmarkEnd w:id="12"/>
  <w:p w14:paraId="0E54EE84" w14:textId="77777777" w:rsidR="004F768B" w:rsidRPr="00D603BD" w:rsidRDefault="006E7F75" w:rsidP="00D603BD">
    <w:pPr>
      <w:spacing w:after="0"/>
      <w:ind w:left="709"/>
      <w:rPr>
        <w:rFonts w:ascii="Calibri" w:hAnsi="Calibri"/>
        <w:sz w:val="20"/>
        <w:szCs w:val="22"/>
      </w:rPr>
    </w:pPr>
    <w:r>
      <w:rPr>
        <w:rFonts w:ascii="Calibri" w:hAnsi="Calibri"/>
        <w:noProof/>
        <w:sz w:val="20"/>
        <w:szCs w:val="22"/>
      </w:rPr>
      <w:pict w14:anchorId="3E924CF8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2" type="#_x0000_t32" style="position:absolute;left:0;text-align:left;margin-left:-11.8pt;margin-top:6.95pt;width:469.2pt;height:.55pt;flip:y;z-index:251659264;visibility:visible"/>
      </w:pict>
    </w:r>
    <w:bookmarkEnd w:id="13"/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001"/>
    </w:tblGrid>
    <w:tr w:rsidR="002041A6" w14:paraId="45C5B655" w14:textId="77777777" w:rsidTr="00D603BD">
      <w:tc>
        <w:tcPr>
          <w:tcW w:w="7000" w:type="dxa"/>
        </w:tcPr>
        <w:p w14:paraId="6B4EEBE2" w14:textId="7E5D76EB" w:rsidR="004F768B" w:rsidRPr="00B02FC2" w:rsidRDefault="004F768B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DocumentContentId \* MERGEFORMAT </w:instrText>
          </w:r>
          <w:r w:rsidRPr="00DB37E0">
            <w:fldChar w:fldCharType="separate"/>
          </w:r>
          <w:r w:rsidR="006E7F75" w:rsidRPr="006E7F75">
            <w:rPr>
              <w:rFonts w:cs="Arial"/>
            </w:rPr>
            <w:t>ed1b6dfe-43a0-f011-86fd-00155d64cc2f</w:t>
          </w:r>
          <w:r w:rsidRPr="00DB37E0">
            <w:rPr>
              <w:rFonts w:cs="Arial"/>
            </w:rPr>
            <w:fldChar w:fldCharType="end"/>
          </w:r>
          <w:r w:rsidRPr="00B02FC2">
            <w:rPr>
              <w:rFonts w:cs="Arial"/>
            </w:rPr>
            <w:t xml:space="preserve">    </w:t>
          </w:r>
          <w:r w:rsidRPr="00DB37E0">
            <w:fldChar w:fldCharType="begin"/>
          </w:r>
          <w:r>
            <w:instrText xml:space="preserve"> DOCVARIABLE DocumentStatus \* MERGEFORMAT </w:instrText>
          </w:r>
          <w:r w:rsidRPr="00DB37E0">
            <w:fldChar w:fldCharType="separate"/>
          </w:r>
          <w:r w:rsidR="006E7F75" w:rsidRPr="006E7F75">
            <w:rPr>
              <w:rFonts w:cs="Arial"/>
            </w:rPr>
            <w:t>Projekt</w:t>
          </w:r>
          <w:r w:rsidRPr="00DB37E0">
            <w:rPr>
              <w:rFonts w:cs="Arial"/>
            </w:rPr>
            <w:fldChar w:fldCharType="end"/>
          </w:r>
        </w:p>
      </w:tc>
      <w:tc>
        <w:tcPr>
          <w:tcW w:w="2001" w:type="dxa"/>
        </w:tcPr>
        <w:p w14:paraId="4DBC2434" w14:textId="77777777" w:rsidR="004F768B" w:rsidRPr="00B02FC2" w:rsidRDefault="004F768B" w:rsidP="00D603BD">
          <w:pPr>
            <w:pStyle w:val="Stopka"/>
            <w:jc w:val="right"/>
            <w:rPr>
              <w:rFonts w:cs="Arial"/>
            </w:rPr>
          </w:pPr>
          <w:r w:rsidRPr="00B02FC2">
            <w:rPr>
              <w:rFonts w:cs="Arial"/>
            </w:rPr>
            <w:t xml:space="preserve">Strona </w:t>
          </w:r>
          <w:r w:rsidRPr="00B02FC2">
            <w:rPr>
              <w:rFonts w:cs="Arial"/>
            </w:rPr>
            <w:fldChar w:fldCharType="begin"/>
          </w:r>
          <w:r w:rsidRPr="00B02FC2">
            <w:rPr>
              <w:rFonts w:cs="Arial"/>
            </w:rPr>
            <w:instrText xml:space="preserve"> PAGE  \* MERGEFORMAT </w:instrText>
          </w:r>
          <w:r w:rsidRPr="00B02FC2">
            <w:rPr>
              <w:rFonts w:cs="Arial"/>
            </w:rPr>
            <w:fldChar w:fldCharType="separate"/>
          </w:r>
          <w:r>
            <w:rPr>
              <w:rFonts w:cs="Arial"/>
              <w:noProof/>
            </w:rPr>
            <w:t>1</w:t>
          </w:r>
          <w:r w:rsidRPr="00B02FC2">
            <w:rPr>
              <w:rFonts w:cs="Arial"/>
            </w:rPr>
            <w:fldChar w:fldCharType="end"/>
          </w:r>
        </w:p>
      </w:tc>
    </w:tr>
    <w:tr w:rsidR="002041A6" w14:paraId="492C6A32" w14:textId="77777777" w:rsidTr="00D603BD">
      <w:tc>
        <w:tcPr>
          <w:tcW w:w="9001" w:type="dxa"/>
          <w:gridSpan w:val="2"/>
        </w:tcPr>
        <w:p w14:paraId="4CF0B3BE" w14:textId="627C1ABD" w:rsidR="004F768B" w:rsidRPr="00B02FC2" w:rsidRDefault="004F768B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DocumentFooterAuthor \* MERGEFORMAT </w:instrText>
          </w:r>
          <w:r w:rsidRPr="00DB37E0">
            <w:fldChar w:fldCharType="separate"/>
          </w:r>
          <w:r w:rsidR="006E7F75" w:rsidRPr="006E7F75">
            <w:rPr>
              <w:rFonts w:cs="Arial"/>
            </w:rPr>
            <w:t>Sporządził(a): imię i nazwisko</w:t>
          </w:r>
          <w:r w:rsidRPr="00DB37E0">
            <w:rPr>
              <w:rFonts w:cs="Arial"/>
            </w:rPr>
            <w:fldChar w:fldCharType="end"/>
          </w:r>
        </w:p>
      </w:tc>
    </w:tr>
  </w:tbl>
  <w:p w14:paraId="47F2E8C4" w14:textId="77777777" w:rsidR="004F768B" w:rsidRPr="00F90D5E" w:rsidRDefault="004F768B" w:rsidP="00F90D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9CFB1" w14:textId="77777777" w:rsidR="004F768B" w:rsidRDefault="004F768B">
      <w:pPr>
        <w:spacing w:after="0" w:line="240" w:lineRule="auto"/>
      </w:pPr>
      <w:r>
        <w:separator/>
      </w:r>
    </w:p>
  </w:footnote>
  <w:footnote w:type="continuationSeparator" w:id="0">
    <w:p w14:paraId="3DC17B7F" w14:textId="77777777" w:rsidR="004F768B" w:rsidRDefault="004F7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3FF0B" w14:textId="77777777" w:rsidR="004F768B" w:rsidRDefault="004F76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2D7FD" w14:textId="77777777" w:rsidR="004F768B" w:rsidRPr="00F90D5E" w:rsidRDefault="006E7F75" w:rsidP="00D603BD">
    <w:pPr>
      <w:pStyle w:val="Nagwek"/>
    </w:pPr>
    <w:r>
      <w:rPr>
        <w:noProof/>
      </w:rPr>
      <w:pict w14:anchorId="3CC8FD91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9.5pt;margin-top:29.7pt;width:469.2pt;height:.55pt;flip:y;z-index:251660288;visibility:visible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2041A6" w14:paraId="36472C1C" w14:textId="77777777" w:rsidTr="00C62B29">
      <w:tc>
        <w:tcPr>
          <w:tcW w:w="1101" w:type="dxa"/>
          <w:hideMark/>
        </w:tcPr>
        <w:p w14:paraId="6CD584DC" w14:textId="77777777" w:rsidR="004F768B" w:rsidRDefault="004F768B" w:rsidP="00D603BD">
          <w:pPr>
            <w:spacing w:line="240" w:lineRule="auto"/>
            <w:rPr>
              <w:rFonts w:ascii="Calibri" w:hAnsi="Calibri"/>
              <w:szCs w:val="22"/>
            </w:rPr>
          </w:pPr>
          <w:r>
            <w:rPr>
              <w:noProof/>
            </w:rPr>
            <w:drawing>
              <wp:inline distT="0" distB="0" distL="0" distR="0" wp14:anchorId="75A8007F" wp14:editId="492800C5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5656DA24" w14:textId="77777777" w:rsidR="004F768B" w:rsidRDefault="004F768B" w:rsidP="009D434F">
          <w:pPr>
            <w:spacing w:line="500" w:lineRule="exact"/>
            <w:ind w:right="-169"/>
            <w:rPr>
              <w:rFonts w:ascii="Barlow" w:hAnsi="Barlow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Rada Miejska</w:t>
          </w:r>
          <w:r w:rsidRPr="005A1291">
            <w:rPr>
              <w:rFonts w:ascii="Barlow" w:hAnsi="Barlow"/>
              <w:color w:val="3E3E3D"/>
              <w:sz w:val="48"/>
              <w:szCs w:val="40"/>
            </w:rPr>
            <w:t xml:space="preserve">                 </w:t>
          </w:r>
          <w:r>
            <w:rPr>
              <w:rFonts w:ascii="Barlow" w:hAnsi="Barlow"/>
              <w:color w:val="3E3E3D"/>
              <w:sz w:val="48"/>
              <w:szCs w:val="40"/>
            </w:rPr>
            <w:t>w Czersku</w:t>
          </w:r>
        </w:p>
      </w:tc>
      <w:tc>
        <w:tcPr>
          <w:tcW w:w="4845" w:type="dxa"/>
        </w:tcPr>
        <w:p w14:paraId="5CFB7869" w14:textId="77777777" w:rsidR="004F768B" w:rsidRDefault="004F768B" w:rsidP="00D603BD">
          <w:pPr>
            <w:rPr>
              <w:rFonts w:ascii="Calibri" w:hAnsi="Calibri"/>
            </w:rPr>
          </w:pPr>
        </w:p>
      </w:tc>
    </w:tr>
  </w:tbl>
  <w:p w14:paraId="63741173" w14:textId="77777777" w:rsidR="004F768B" w:rsidRPr="00F90D5E" w:rsidRDefault="006E7F75" w:rsidP="00D603BD">
    <w:r>
      <w:rPr>
        <w:rFonts w:ascii="Calibri" w:hAnsi="Calibri"/>
        <w:noProof/>
        <w:szCs w:val="22"/>
        <w:lang w:eastAsia="en-US"/>
      </w:rPr>
      <w:pict w14:anchorId="1EB2707E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1" type="#_x0000_t32" style="position:absolute;margin-left:-4.3pt;margin-top:12.5pt;width:469.2pt;height:.55pt;flip:y;z-index:251658240;visibility:visible;mso-position-horizontal-relative:text;mso-position-vertical-relative:text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defaultTabStop w:val="708"/>
  <w:hyphenationZone w:val="425"/>
  <w:characterSpacingControl w:val="doNotCompress"/>
  <w:hdrShapeDefaults>
    <o:shapedefaults v:ext="edit" spidmax="3074"/>
    <o:shapelayout v:ext="edit">
      <o:idmap v:ext="edit" data="1,2"/>
      <o:rules v:ext="edit">
        <o:r id="V:Rule5" type="connector" idref="#_x0000_s2049"/>
        <o:r id="V:Rule6" type="connector" idref="#AutoShape 1"/>
        <o:r id="V:Rule7" type="connector" idref="#_x0000_s2050"/>
        <o:r id="V:Rule8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umentContentId" w:val="ed1b6dfe-43a0-f011-86fd-00155d64cc2f"/>
    <w:docVar w:name="DocumentFooterAuthor" w:val="Sporządził(a): imię i nazwisko"/>
    <w:docVar w:name="DocumentId" w:val="b1d0e378-c243-e911-8b5d-74867ae26072"/>
    <w:docVar w:name="DocumentInternalNumber" w:val="Numer wewnętrzny"/>
    <w:docVar w:name="DocumentStatus" w:val="Projekt"/>
  </w:docVars>
  <w:rsids>
    <w:rsidRoot w:val="002041A6"/>
    <w:rsid w:val="000374A0"/>
    <w:rsid w:val="002041A6"/>
    <w:rsid w:val="004F768B"/>
    <w:rsid w:val="006E7F75"/>
    <w:rsid w:val="00817403"/>
    <w:rsid w:val="00B95853"/>
    <w:rsid w:val="00ED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02523EF5"/>
  <w15:docId w15:val="{C2158D0D-FCC8-4100-ADD3-5BBC99C0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BE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60B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4349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1F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159C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7A3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90D5E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D5E"/>
    <w:rPr>
      <w:rFonts w:ascii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F90D5E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360BE"/>
    <w:rPr>
      <w:rFonts w:ascii="Times New Roman" w:eastAsiaTheme="majorEastAsia" w:hAnsi="Times New Roman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D4349"/>
    <w:rPr>
      <w:rFonts w:ascii="Times New Roman" w:eastAsiaTheme="majorEastAsia" w:hAnsi="Times New Roman" w:cstheme="majorBidi"/>
      <w:b/>
      <w:bCs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360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360BE"/>
    <w:rPr>
      <w:rFonts w:ascii="Times New Roman" w:eastAsiaTheme="majorEastAsia" w:hAnsi="Times New Roman" w:cstheme="majorBidi"/>
      <w:b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60BE"/>
    <w:pPr>
      <w:numPr>
        <w:ilvl w:val="1"/>
      </w:numPr>
    </w:pPr>
    <w:rPr>
      <w:rFonts w:eastAsiaTheme="majorEastAsia" w:cstheme="majorBidi"/>
      <w:b/>
      <w:iCs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360BE"/>
    <w:rPr>
      <w:rFonts w:ascii="Times New Roman" w:eastAsiaTheme="majorEastAsia" w:hAnsi="Times New Roman" w:cstheme="majorBidi"/>
      <w:b/>
      <w:i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1F8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BBD699825DE4BC880813AD1509220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D80187-05C3-4BBD-8C66-67F128BDE123}"/>
      </w:docPartPr>
      <w:docPartBody>
        <w:p w:rsidR="00624B60" w:rsidRDefault="00624B60" w:rsidP="00152E17">
          <w:pPr>
            <w:pStyle w:val="8BBD699825DE4BC880813AD15092201D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641EEA1CC1A346658BE40E3036AF5B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40DBEE-0D34-476A-A928-316D2A3891FA}"/>
      </w:docPartPr>
      <w:docPartBody>
        <w:p w:rsidR="00624B60" w:rsidRDefault="00624B60" w:rsidP="006C0171">
          <w:pPr>
            <w:pStyle w:val="641EEA1CC1A346658BE40E3036AF5B5C2"/>
          </w:pPr>
          <w:r w:rsidRPr="00D715D3">
            <w:rPr>
              <w:rStyle w:val="Tekstzastpczy"/>
              <w:b/>
              <w:color w:val="auto"/>
              <w:szCs w:val="22"/>
            </w:rPr>
            <w:t>……………..</w:t>
          </w:r>
        </w:p>
      </w:docPartBody>
    </w:docPart>
    <w:docPart>
      <w:docPartPr>
        <w:name w:val="D1876A9F47224A0385D0B77713A038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924B3-9809-49D4-B8D8-25CCBD11D264}"/>
      </w:docPartPr>
      <w:docPartBody>
        <w:p w:rsidR="00624B60" w:rsidRDefault="00624B60" w:rsidP="006C0171">
          <w:pPr>
            <w:pStyle w:val="D1876A9F47224A0385D0B77713A038CA2"/>
          </w:pPr>
          <w:r w:rsidRPr="00204C2C">
            <w:rPr>
              <w:rStyle w:val="Tekstzastpczy"/>
              <w:color w:val="auto"/>
              <w:szCs w:val="22"/>
            </w:rPr>
            <w:t>…………………..</w:t>
          </w:r>
        </w:p>
      </w:docPartBody>
    </w:docPart>
    <w:docPart>
      <w:docPartPr>
        <w:name w:val="F5881193527144B88BBE9BA00A2F16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CC7D99-CF53-4719-83DC-095C0CE45084}"/>
      </w:docPartPr>
      <w:docPartBody>
        <w:p w:rsidR="00624B60" w:rsidRDefault="00624B60" w:rsidP="006C0171">
          <w:pPr>
            <w:pStyle w:val="F5881193527144B88BBE9BA00A2F16842"/>
          </w:pPr>
          <w:r w:rsidRPr="00204C2C">
            <w:rPr>
              <w:rStyle w:val="Tekstzastpczy"/>
              <w:b/>
              <w:color w:val="800000"/>
              <w:szCs w:val="22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EF9B12B1179E48E2A84C6F39675A42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2A7A2B-D330-40D5-9A26-73BEACAF1933}"/>
      </w:docPartPr>
      <w:docPartBody>
        <w:p w:rsidR="00624B60" w:rsidRDefault="00624B60" w:rsidP="006C0171">
          <w:pPr>
            <w:pStyle w:val="EF9B12B1179E48E2A84C6F39675A42D32"/>
          </w:pPr>
          <w:r w:rsidRPr="00204C2C">
            <w:rPr>
              <w:rStyle w:val="Tekstzastpczy"/>
              <w:color w:val="800000"/>
              <w:szCs w:val="22"/>
              <w:shd w:val="clear" w:color="auto" w:fill="DBE5F1"/>
            </w:rPr>
            <w:t>wprowadź podstawę prawną</w:t>
          </w:r>
        </w:p>
      </w:docPartBody>
    </w:docPart>
    <w:docPart>
      <w:docPartPr>
        <w:name w:val="2E15EEE2658D43A5BC4A201FD843D9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4922D4-8AC5-4326-B9F7-277D0F50CA00}"/>
      </w:docPartPr>
      <w:docPartBody>
        <w:p w:rsidR="00624B60" w:rsidRDefault="00624B60" w:rsidP="00152E17">
          <w:pPr>
            <w:pStyle w:val="2E15EEE2658D43A5BC4A201FD843D949"/>
          </w:pPr>
          <w:r w:rsidRPr="000A0C5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9674FFD81B74BF190077CE9ADE68B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E942DE-6191-451C-93DC-BB8CF5A5C0A5}"/>
      </w:docPartPr>
      <w:docPartBody>
        <w:p w:rsidR="00624B60" w:rsidRDefault="00624B60" w:rsidP="006C0171">
          <w:pPr>
            <w:pStyle w:val="19674FFD81B74BF190077CE9ADE68B0E2"/>
          </w:pPr>
          <w:r w:rsidRPr="00204C2C">
            <w:rPr>
              <w:rStyle w:val="Tekstzastpczy"/>
              <w:color w:val="000080"/>
              <w:szCs w:val="22"/>
              <w:shd w:val="clear" w:color="auto" w:fill="DBE5F1"/>
            </w:rPr>
            <w:t>podpis: pełniona funkcja</w:t>
          </w:r>
        </w:p>
      </w:docPartBody>
    </w:docPart>
    <w:docPart>
      <w:docPartPr>
        <w:name w:val="665A4E4EAE664C80BBE0557D9ED392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0940E4-E37A-4305-B637-B6B35EDA17A5}"/>
      </w:docPartPr>
      <w:docPartBody>
        <w:p w:rsidR="00624B60" w:rsidRDefault="00624B60" w:rsidP="006C0171">
          <w:pPr>
            <w:pStyle w:val="665A4E4EAE664C80BBE0557D9ED392E3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imię</w:t>
          </w:r>
        </w:p>
      </w:docPartBody>
    </w:docPart>
    <w:docPart>
      <w:docPartPr>
        <w:name w:val="C65134096B914DA5BA9CDF094FA2CC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C77E50-5930-410A-B061-C67FD3BBCA3D}"/>
      </w:docPartPr>
      <w:docPartBody>
        <w:p w:rsidR="00624B60" w:rsidRDefault="00624B60" w:rsidP="006C0171">
          <w:pPr>
            <w:pStyle w:val="C65134096B914DA5BA9CDF094FA2CC68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nazwisko</w:t>
          </w:r>
        </w:p>
      </w:docPartBody>
    </w:docPart>
    <w:docPart>
      <w:docPartPr>
        <w:name w:val="8D3478628E294934A4F7FEB08E2632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C86620-2730-4B91-9712-88EFD315AC6C}"/>
      </w:docPartPr>
      <w:docPartBody>
        <w:p w:rsidR="00624B60" w:rsidRDefault="00624B60" w:rsidP="006C0171">
          <w:pPr>
            <w:pStyle w:val="8D3478628E294934A4F7FEB08E263236"/>
          </w:pPr>
          <w:r w:rsidRPr="00F55651">
            <w:rPr>
              <w:rStyle w:val="Tekstzastpczy"/>
              <w:b/>
              <w:color w:val="000080"/>
              <w:shd w:val="clear" w:color="auto" w:fill="DBE5F1"/>
            </w:rPr>
            <w:t>wpisz nazwę organu wydającego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rlow">
    <w:altName w:val="Liberation Mono"/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4B60"/>
    <w:rsid w:val="000374A0"/>
    <w:rsid w:val="00624B60"/>
    <w:rsid w:val="00B9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1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C0171"/>
    <w:rPr>
      <w:color w:val="808080"/>
    </w:rPr>
  </w:style>
  <w:style w:type="paragraph" w:customStyle="1" w:styleId="8BBD699825DE4BC880813AD15092201D">
    <w:name w:val="8BBD699825DE4BC880813AD15092201D"/>
    <w:rsid w:val="00152E17"/>
  </w:style>
  <w:style w:type="paragraph" w:customStyle="1" w:styleId="2E15EEE2658D43A5BC4A201FD843D949">
    <w:name w:val="2E15EEE2658D43A5BC4A201FD843D949"/>
    <w:rsid w:val="00152E17"/>
  </w:style>
  <w:style w:type="paragraph" w:customStyle="1" w:styleId="641EEA1CC1A346658BE40E3036AF5B5C2">
    <w:name w:val="641EEA1CC1A346658BE40E3036AF5B5C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8D3478628E294934A4F7FEB08E263236">
    <w:name w:val="8D3478628E294934A4F7FEB08E263236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D1876A9F47224A0385D0B77713A038CA2">
    <w:name w:val="D1876A9F47224A0385D0B77713A038CA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F5881193527144B88BBE9BA00A2F16842">
    <w:name w:val="F5881193527144B88BBE9BA00A2F1684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EF9B12B1179E48E2A84C6F39675A42D32">
    <w:name w:val="EF9B12B1179E48E2A84C6F39675A42D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19674FFD81B74BF190077CE9ADE68B0E2">
    <w:name w:val="19674FFD81B74BF190077CE9ADE68B0E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665A4E4EAE664C80BBE0557D9ED392E32">
    <w:name w:val="665A4E4EAE664C80BBE0557D9ED392E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C65134096B914DA5BA9CDF094FA2CC682">
    <w:name w:val="C65134096B914DA5BA9CDF094FA2CC682"/>
    <w:rsid w:val="006C0171"/>
    <w:rPr>
      <w:rFonts w:ascii="Times New Roman" w:eastAsia="Times New Roman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ed1b6dfe-43a0-f011-86fd-00155d64cc2f" ContentId="ef1b6dfe-43a0-f011-86fd-00155d64cc2f" DocumentType="LegalAct" IsTemplate="false">
  <LegalActMetric>
    <MarkInfo xmlns="">
      <Id>ed1b6dfe-43a0-f011-86fd-00155d64cc2f</Id>
      <IsFrozen>False</IsFrozen>
      <IsSigned>False</IsSigned>
      <IsSignedPartial>False</IsSignedPartial>
      <Status>1</Status>
      <FullTitle>
        <Type/>
        <Date>28.10.2025 00:00:00</Date>
        <Visible>False</Visible>
        <Number>
          <Number>……………..</Number>
          <Type>0</Type>
        </Number>
        <Title>w sprawie przyjęcia programu współpracy Gminy Czersk z organizacjami pozarządowymi i podmiotami, o których mowa w art. 3 ust. 3 ustawy z dnia 24 kwietnia 2003 r. o działalności pożytku publicznego i o wolontariacie na rok 2026</Title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39B1C031-71B4-4C3F-9DEB-35AC8DEE68F0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3167</Words>
  <Characters>19008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2</cp:revision>
  <dcterms:created xsi:type="dcterms:W3CDTF">2025-10-09T07:56:00Z</dcterms:created>
  <dcterms:modified xsi:type="dcterms:W3CDTF">2025-10-09T07:56:00Z</dcterms:modified>
</cp:coreProperties>
</file>